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625" w:rsidRDefault="00550625">
      <w:pPr>
        <w:rPr>
          <w:b/>
        </w:rPr>
      </w:pPr>
      <w:bookmarkStart w:id="0" w:name="_GoBack"/>
      <w:bookmarkEnd w:id="0"/>
      <w:r>
        <w:rPr>
          <w:b/>
        </w:rPr>
        <w:t>Students complain about discussions that are unproductive as hook</w:t>
      </w:r>
    </w:p>
    <w:p w:rsidR="00910BE0" w:rsidRPr="0094338F" w:rsidRDefault="001D2875">
      <w:pPr>
        <w:rPr>
          <w:b/>
        </w:rPr>
      </w:pPr>
      <w:r w:rsidRPr="0094338F">
        <w:rPr>
          <w:b/>
        </w:rPr>
        <w:t>Videos on Discourse</w:t>
      </w:r>
    </w:p>
    <w:p w:rsidR="001D2875" w:rsidRDefault="001D2875">
      <w:r>
        <w:t>Grade 8 physical science</w:t>
      </w:r>
    </w:p>
    <w:p w:rsidR="001D2875" w:rsidRDefault="001D2875">
      <w:r>
        <w:t>Grouping, support, equity</w:t>
      </w:r>
    </w:p>
    <w:p w:rsidR="001D2875" w:rsidRDefault="009A4ECC">
      <w:hyperlink r:id="rId4" w:history="1">
        <w:r w:rsidR="001D2875" w:rsidRPr="00314AAA">
          <w:rPr>
            <w:rStyle w:val="Hyperlink"/>
          </w:rPr>
          <w:t>https://www.teachingchannel.org/videos/analyze-data-with-groups</w:t>
        </w:r>
      </w:hyperlink>
      <w:r w:rsidR="001D2875">
        <w:t xml:space="preserve">  7 minutes</w:t>
      </w:r>
    </w:p>
    <w:p w:rsidR="001D2875" w:rsidRDefault="009A4ECC">
      <w:hyperlink r:id="rId5" w:history="1">
        <w:r w:rsidR="001D2875" w:rsidRPr="00314AAA">
          <w:rPr>
            <w:rStyle w:val="Hyperlink"/>
          </w:rPr>
          <w:t>https://www.teachingchannel.org/videos/how-discussion-enhances-learning</w:t>
        </w:r>
      </w:hyperlink>
      <w:r w:rsidR="001D2875">
        <w:t xml:space="preserve"> 9 minutes</w:t>
      </w:r>
    </w:p>
    <w:p w:rsidR="0094338F" w:rsidRDefault="0094338F" w:rsidP="0094338F">
      <w:r>
        <w:t xml:space="preserve">MS Students talking in a small group </w:t>
      </w:r>
    </w:p>
    <w:p w:rsidR="0094338F" w:rsidRDefault="009A4ECC" w:rsidP="0094338F">
      <w:hyperlink r:id="rId6" w:history="1">
        <w:r w:rsidR="0094338F" w:rsidRPr="00314AAA">
          <w:rPr>
            <w:rStyle w:val="Hyperlink"/>
          </w:rPr>
          <w:t>http://www.teachertube.com/video/productive-classroom-discussions-390083</w:t>
        </w:r>
      </w:hyperlink>
      <w:r w:rsidR="0094338F">
        <w:t xml:space="preserve"> 1:30</w:t>
      </w:r>
    </w:p>
    <w:p w:rsidR="0094338F" w:rsidRDefault="0094338F">
      <w:r>
        <w:t>MS Setting norms for productive discourse</w:t>
      </w:r>
    </w:p>
    <w:p w:rsidR="0094338F" w:rsidRDefault="009A4ECC">
      <w:hyperlink r:id="rId7" w:history="1">
        <w:r w:rsidR="0094338F" w:rsidRPr="00314AAA">
          <w:rPr>
            <w:rStyle w:val="Hyperlink"/>
          </w:rPr>
          <w:t>http://www.teachertube.com/video/setting-norms-for-academic-discourse-390084</w:t>
        </w:r>
      </w:hyperlink>
      <w:r w:rsidR="0094338F">
        <w:t xml:space="preserve">  1:00</w:t>
      </w:r>
    </w:p>
    <w:p w:rsidR="001D2875" w:rsidRPr="0094338F" w:rsidRDefault="001D2875">
      <w:pPr>
        <w:rPr>
          <w:b/>
        </w:rPr>
      </w:pPr>
      <w:r w:rsidRPr="0094338F">
        <w:rPr>
          <w:b/>
        </w:rPr>
        <w:t>Video on Talk Moves</w:t>
      </w:r>
    </w:p>
    <w:p w:rsidR="001272F9" w:rsidRDefault="001272F9">
      <w:r>
        <w:t>5</w:t>
      </w:r>
      <w:r w:rsidRPr="001272F9">
        <w:rPr>
          <w:vertAlign w:val="superscript"/>
        </w:rPr>
        <w:t>th</w:t>
      </w:r>
      <w:r>
        <w:t xml:space="preserve"> grade math</w:t>
      </w:r>
    </w:p>
    <w:p w:rsidR="001D2875" w:rsidRDefault="009A4ECC">
      <w:hyperlink r:id="rId8" w:history="1">
        <w:r w:rsidR="001D2875" w:rsidRPr="00314AAA">
          <w:rPr>
            <w:rStyle w:val="Hyperlink"/>
          </w:rPr>
          <w:t>https://www.teachingchannel.org/videos/how-discussion-enhances-learning</w:t>
        </w:r>
      </w:hyperlink>
      <w:r w:rsidR="001D2875">
        <w:t xml:space="preserve"> 2 minutes</w:t>
      </w:r>
    </w:p>
    <w:p w:rsidR="001D2875" w:rsidRDefault="001272F9">
      <w:r>
        <w:t xml:space="preserve">Students: </w:t>
      </w:r>
      <w:r w:rsidR="001D2875">
        <w:t xml:space="preserve">repeating, </w:t>
      </w:r>
      <w:r>
        <w:t>adding on, silent agreement sign, revising our thinking, starting to wonder</w:t>
      </w:r>
    </w:p>
    <w:p w:rsidR="0094338F" w:rsidRDefault="0094338F">
      <w:pPr>
        <w:rPr>
          <w:b/>
        </w:rPr>
      </w:pPr>
      <w:r w:rsidRPr="0094338F">
        <w:rPr>
          <w:b/>
        </w:rPr>
        <w:t>Evidence Based Academic Discussion</w:t>
      </w:r>
    </w:p>
    <w:p w:rsidR="0094338F" w:rsidRPr="0094338F" w:rsidRDefault="0094338F">
      <w:r w:rsidRPr="0094338F">
        <w:t xml:space="preserve">Grade 4 </w:t>
      </w:r>
    </w:p>
    <w:p w:rsidR="0094338F" w:rsidRDefault="009A4ECC">
      <w:hyperlink r:id="rId9" w:history="1">
        <w:r w:rsidR="0094338F" w:rsidRPr="00314AAA">
          <w:rPr>
            <w:rStyle w:val="Hyperlink"/>
          </w:rPr>
          <w:t>https://www.teachingchannel.org/videos/evidence-based-discussion-ousd</w:t>
        </w:r>
      </w:hyperlink>
      <w:r w:rsidR="0094338F">
        <w:t xml:space="preserve">  9 minutes</w:t>
      </w:r>
    </w:p>
    <w:p w:rsidR="0094338F" w:rsidRDefault="00DD5E63">
      <w:r>
        <w:t>Elementary</w:t>
      </w:r>
      <w:r w:rsidR="0094338F">
        <w:t xml:space="preserve">, but shows some strategies that can be </w:t>
      </w:r>
      <w:r w:rsidR="009B6F08">
        <w:t>scaled up and shows use of scaffolds, pressing for more evidence, examples, multiple participation structures.</w:t>
      </w:r>
    </w:p>
    <w:p w:rsidR="0094338F" w:rsidRDefault="00332B14">
      <w:pPr>
        <w:rPr>
          <w:b/>
        </w:rPr>
      </w:pPr>
      <w:r>
        <w:rPr>
          <w:b/>
        </w:rPr>
        <w:t>Student-centered discussion</w:t>
      </w:r>
    </w:p>
    <w:p w:rsidR="00332B14" w:rsidRPr="00332B14" w:rsidRDefault="00332B14">
      <w:r w:rsidRPr="00332B14">
        <w:t>Grades 9-12 ELA</w:t>
      </w:r>
    </w:p>
    <w:p w:rsidR="00332B14" w:rsidRPr="00332B14" w:rsidRDefault="009A4ECC">
      <w:hyperlink r:id="rId10" w:history="1">
        <w:r w:rsidR="00332B14" w:rsidRPr="00332B14">
          <w:rPr>
            <w:rStyle w:val="Hyperlink"/>
          </w:rPr>
          <w:t>https://www.teachingchannel.org/videos/strategies-for-student-centered-discussion</w:t>
        </w:r>
      </w:hyperlink>
      <w:r w:rsidR="00332B14" w:rsidRPr="00332B14">
        <w:t xml:space="preserve"> </w:t>
      </w:r>
      <w:r w:rsidR="00332B14">
        <w:t xml:space="preserve"> 7 minutes</w:t>
      </w:r>
      <w:r w:rsidR="00744F69">
        <w:t xml:space="preserve"> (can stop just before 5 minutes)</w:t>
      </w:r>
    </w:p>
    <w:p w:rsidR="00744F69" w:rsidRDefault="00332B14">
      <w:r>
        <w:t>Establish a learning goal, individual reflection, teacher poses guiding question prior to students engaging in discourse. Making thinking visible – using ideas as resources, symbols, words, actions and images strengthen discussion (spatial thinking). Supporting ideas with evidence, listening to one another and building on ideas. Looking at one another, agree or disagree, hold off on lecture until 2/3 into discussion</w:t>
      </w:r>
    </w:p>
    <w:p w:rsidR="00332B14" w:rsidRPr="00332B14" w:rsidRDefault="00744F69">
      <w:r>
        <w:t>After 5 minutes: learning alongside students, supporting ideas with evidence, advice to teachers (as a participant – questions and possible responses)</w:t>
      </w:r>
    </w:p>
    <w:p w:rsidR="00DC49B8" w:rsidRDefault="00332B14" w:rsidP="00332B14">
      <w:r>
        <w:t>“</w:t>
      </w:r>
      <w:proofErr w:type="gramStart"/>
      <w:r>
        <w:t>don’t</w:t>
      </w:r>
      <w:proofErr w:type="gramEnd"/>
      <w:r>
        <w:t xml:space="preserve"> stop at one”</w:t>
      </w:r>
    </w:p>
    <w:p w:rsidR="004B0BFC" w:rsidRDefault="004B0BFC" w:rsidP="00332B14">
      <w:pPr>
        <w:rPr>
          <w:b/>
        </w:rPr>
      </w:pPr>
    </w:p>
    <w:p w:rsidR="00DC49B8" w:rsidRDefault="00DC49B8" w:rsidP="00332B14">
      <w:pPr>
        <w:rPr>
          <w:b/>
        </w:rPr>
      </w:pPr>
      <w:r>
        <w:rPr>
          <w:b/>
        </w:rPr>
        <w:lastRenderedPageBreak/>
        <w:t>TERC and Talk Science</w:t>
      </w:r>
    </w:p>
    <w:p w:rsidR="00180B7E" w:rsidRDefault="00180B7E" w:rsidP="00332B14">
      <w:r>
        <w:t>All Resources</w:t>
      </w:r>
    </w:p>
    <w:p w:rsidR="00180B7E" w:rsidRDefault="009A4ECC" w:rsidP="00332B14">
      <w:hyperlink r:id="rId11" w:history="1">
        <w:r w:rsidR="00180B7E" w:rsidRPr="00655B67">
          <w:rPr>
            <w:rStyle w:val="Hyperlink"/>
          </w:rPr>
          <w:t>http://inquiryproject.terc.edu/prof_dev/library.cfm</w:t>
        </w:r>
      </w:hyperlink>
    </w:p>
    <w:p w:rsidR="00DC49B8" w:rsidRDefault="00DC49B8" w:rsidP="00332B14">
      <w:r>
        <w:t>What is Productive Discourse?</w:t>
      </w:r>
    </w:p>
    <w:p w:rsidR="00DC49B8" w:rsidRDefault="00DC49B8" w:rsidP="00332B14">
      <w:r>
        <w:t>4</w:t>
      </w:r>
      <w:r w:rsidRPr="00DC49B8">
        <w:rPr>
          <w:vertAlign w:val="superscript"/>
        </w:rPr>
        <w:t>th</w:t>
      </w:r>
      <w:r>
        <w:t xml:space="preserve"> grade discussion</w:t>
      </w:r>
    </w:p>
    <w:p w:rsidR="00DC49B8" w:rsidRDefault="009A4ECC" w:rsidP="00332B14">
      <w:hyperlink r:id="rId12" w:history="1">
        <w:r w:rsidR="00DC49B8" w:rsidRPr="00655B67">
          <w:rPr>
            <w:rStyle w:val="Hyperlink"/>
          </w:rPr>
          <w:t>http://inquiryproject.terc.edu/prof_dev/resources/video_cases/video_case.cfm?&amp;case_type=tp&amp;case_grade=4&amp;case_num=1&amp;case_return=library&amp;case_step=step2</w:t>
        </w:r>
      </w:hyperlink>
      <w:r w:rsidR="00DC49B8">
        <w:t xml:space="preserve"> </w:t>
      </w:r>
    </w:p>
    <w:p w:rsidR="00DC49B8" w:rsidRDefault="00DC49B8" w:rsidP="00332B14">
      <w:r>
        <w:t>Why Discourse?</w:t>
      </w:r>
    </w:p>
    <w:p w:rsidR="00DC49B8" w:rsidRPr="00DC49B8" w:rsidRDefault="00DC49B8" w:rsidP="00332B14">
      <w:r>
        <w:t>Reasoning with Evidence – 2:05 min</w:t>
      </w:r>
    </w:p>
    <w:p w:rsidR="00DC49B8" w:rsidRDefault="009A4ECC" w:rsidP="00332B14">
      <w:hyperlink r:id="rId13" w:history="1">
        <w:r w:rsidR="00DC49B8" w:rsidRPr="00655B67">
          <w:rPr>
            <w:rStyle w:val="Hyperlink"/>
          </w:rPr>
          <w:t>http://inquiryproject.terc.edu/prof_dev/resources/video_cases/video_case.cfm?&amp;case_type=tp&amp;case_grade=4&amp;case_num=2&amp;case_return=library&amp;case_step=step5</w:t>
        </w:r>
      </w:hyperlink>
    </w:p>
    <w:p w:rsidR="00DC49B8" w:rsidRDefault="00DC49B8" w:rsidP="00332B14">
      <w:r>
        <w:t>Culture of Talk</w:t>
      </w:r>
    </w:p>
    <w:p w:rsidR="00DC49B8" w:rsidRDefault="00DC49B8" w:rsidP="00332B14">
      <w:r>
        <w:t>Equity and access</w:t>
      </w:r>
    </w:p>
    <w:p w:rsidR="00DC49B8" w:rsidRDefault="00DC49B8" w:rsidP="00332B14">
      <w:r>
        <w:t>Example setting norms and expectations and MOU 1:30 min</w:t>
      </w:r>
    </w:p>
    <w:p w:rsidR="00DC49B8" w:rsidRDefault="009A4ECC" w:rsidP="00332B14">
      <w:hyperlink r:id="rId14" w:history="1">
        <w:r w:rsidR="00DC49B8" w:rsidRPr="00655B67">
          <w:rPr>
            <w:rStyle w:val="Hyperlink"/>
          </w:rPr>
          <w:t>http://inquiryproject.terc.edu/prof_dev/resources/video_cases/video_case.cfm?&amp;case_type=tp&amp;case_grade=4&amp;case_num=3&amp;case_return=library&amp;case_step=step2</w:t>
        </w:r>
      </w:hyperlink>
    </w:p>
    <w:p w:rsidR="00DC49B8" w:rsidRDefault="00DC49B8" w:rsidP="00332B14">
      <w:r>
        <w:t xml:space="preserve">Clarify expectations deeper example of above and how the “responsibilities” were created - 2:14 min </w:t>
      </w:r>
    </w:p>
    <w:p w:rsidR="00DC49B8" w:rsidRDefault="009A4ECC" w:rsidP="00332B14">
      <w:hyperlink r:id="rId15" w:history="1">
        <w:r w:rsidR="00DC49B8" w:rsidRPr="00655B67">
          <w:rPr>
            <w:rStyle w:val="Hyperlink"/>
          </w:rPr>
          <w:t>http://inquiryproject.terc.edu/prof_dev/resources/video_cases/video_case.cfm?&amp;case_type=tp&amp;case_grade=4&amp;case_num=3&amp;case_return=library&amp;case_step=step3</w:t>
        </w:r>
      </w:hyperlink>
    </w:p>
    <w:p w:rsidR="00DC49B8" w:rsidRDefault="00DC49B8" w:rsidP="00332B14">
      <w:r>
        <w:t>Engaging all students - 1:58 min</w:t>
      </w:r>
    </w:p>
    <w:p w:rsidR="00DC49B8" w:rsidRDefault="009A4ECC" w:rsidP="00332B14">
      <w:hyperlink r:id="rId16" w:history="1">
        <w:r w:rsidR="00DC49B8" w:rsidRPr="00655B67">
          <w:rPr>
            <w:rStyle w:val="Hyperlink"/>
          </w:rPr>
          <w:t>http://inquiryproject.terc.edu/prof_dev/resources/video_cases/video_case.cfm?&amp;case_type=tp&amp;case_grade=4&amp;case_num=3&amp;case_return=library&amp;case_step=step5</w:t>
        </w:r>
      </w:hyperlink>
    </w:p>
    <w:p w:rsidR="00180B7E" w:rsidRDefault="00180B7E" w:rsidP="00332B14">
      <w:r>
        <w:t xml:space="preserve">Talk Moves pages 13-15 </w:t>
      </w:r>
    </w:p>
    <w:p w:rsidR="00DC49B8" w:rsidRDefault="00180B7E" w:rsidP="00332B14">
      <w:r>
        <w:t>2-7 minutes</w:t>
      </w:r>
    </w:p>
    <w:p w:rsidR="00180B7E" w:rsidRDefault="009A4ECC" w:rsidP="00332B14">
      <w:hyperlink r:id="rId17" w:history="1">
        <w:r w:rsidR="00180B7E" w:rsidRPr="00655B67">
          <w:rPr>
            <w:rStyle w:val="Hyperlink"/>
          </w:rPr>
          <w:t>http://inquiryproject.terc.edu/prof_dev/resources/video_cases/video_case.cfm?&amp;case_type=st&amp;case_grade=4&amp;case_num=1&amp;case_return=library&amp;case_step=step4</w:t>
        </w:r>
      </w:hyperlink>
    </w:p>
    <w:p w:rsidR="00180B7E" w:rsidRDefault="00180B7E" w:rsidP="00332B14">
      <w:r>
        <w:t>Elicitation 2-5 minutes</w:t>
      </w:r>
    </w:p>
    <w:p w:rsidR="00180B7E" w:rsidRDefault="009A4ECC" w:rsidP="00332B14">
      <w:hyperlink r:id="rId18" w:history="1">
        <w:r w:rsidR="00180B7E" w:rsidRPr="00655B67">
          <w:rPr>
            <w:rStyle w:val="Hyperlink"/>
          </w:rPr>
          <w:t>http://inquiryproject.terc.edu/prof_dev/resources/video_cases/video_case.cfm?case_type=cc&amp;case_grade=5&amp;case_num=1&amp;case_return=library</w:t>
        </w:r>
      </w:hyperlink>
    </w:p>
    <w:p w:rsidR="00180B7E" w:rsidRDefault="00180B7E" w:rsidP="00332B14"/>
    <w:p w:rsidR="00180B7E" w:rsidRDefault="00180B7E" w:rsidP="00332B14">
      <w:r>
        <w:t xml:space="preserve">Explanation 3-4 minutes </w:t>
      </w:r>
    </w:p>
    <w:p w:rsidR="00180B7E" w:rsidRDefault="009A4ECC" w:rsidP="00332B14">
      <w:hyperlink r:id="rId19" w:history="1">
        <w:r w:rsidR="00180B7E" w:rsidRPr="00655B67">
          <w:rPr>
            <w:rStyle w:val="Hyperlink"/>
          </w:rPr>
          <w:t>http://inquiryproject.terc.edu/prof_dev/resources/video_cases/video_case.cfm?&amp;case_type=cc&amp;case_grade=5&amp;case_num=2&amp;case_return=library&amp;case_step=step3</w:t>
        </w:r>
      </w:hyperlink>
    </w:p>
    <w:p w:rsidR="00180B7E" w:rsidRDefault="00180B7E" w:rsidP="00332B14">
      <w:r>
        <w:t>Data Discussions 2-4 minutes (predicting, revisiting, variations, comparing results to predictions)</w:t>
      </w:r>
    </w:p>
    <w:p w:rsidR="00180B7E" w:rsidRDefault="009A4ECC" w:rsidP="00332B14">
      <w:hyperlink r:id="rId20" w:history="1">
        <w:r w:rsidR="00180B7E" w:rsidRPr="00655B67">
          <w:rPr>
            <w:rStyle w:val="Hyperlink"/>
          </w:rPr>
          <w:t>http://inquiryproject.terc.edu/prof_dev/resources/video_cases/video_case.cfm?&amp;case_type=cc&amp;case_grade=5&amp;case_num=3&amp;case_return=library&amp;case_step=step1</w:t>
        </w:r>
      </w:hyperlink>
    </w:p>
    <w:p w:rsidR="00180B7E" w:rsidRDefault="00E97E35" w:rsidP="00332B14">
      <w:r>
        <w:t>Consolidation Discussions 2-7 minutes</w:t>
      </w:r>
    </w:p>
    <w:p w:rsidR="00E97E35" w:rsidRDefault="009A4ECC" w:rsidP="00332B14">
      <w:hyperlink r:id="rId21" w:history="1">
        <w:r w:rsidR="00E97E35" w:rsidRPr="00655B67">
          <w:rPr>
            <w:rStyle w:val="Hyperlink"/>
          </w:rPr>
          <w:t>http://inquiryproject.terc.edu/prof_dev/resources/video_cases/video_case.cfm?&amp;case_type=cc&amp;case_grade=5&amp;case_num=4&amp;case_return=library&amp;case_step=step3</w:t>
        </w:r>
      </w:hyperlink>
    </w:p>
    <w:p w:rsidR="001D4296" w:rsidRDefault="001D4296" w:rsidP="00332B14">
      <w:r>
        <w:t>Explaining Why (explaining claims and evidence) 2-6 minutes</w:t>
      </w:r>
    </w:p>
    <w:p w:rsidR="001D4296" w:rsidRDefault="009A4ECC" w:rsidP="00332B14">
      <w:hyperlink r:id="rId22" w:history="1">
        <w:r w:rsidR="001D4296" w:rsidRPr="00655B67">
          <w:rPr>
            <w:rStyle w:val="Hyperlink"/>
          </w:rPr>
          <w:t>http://inquiryproject.terc.edu/prof_dev/resources/video_cases/video_case.cfm?case_type=cc&amp;case_grade=4&amp;case_num=4&amp;case_return=library</w:t>
        </w:r>
      </w:hyperlink>
    </w:p>
    <w:p w:rsidR="001D4296" w:rsidRDefault="001D4296" w:rsidP="00332B14"/>
    <w:p w:rsidR="00E97E35" w:rsidRDefault="00E97E35" w:rsidP="00332B14"/>
    <w:p w:rsidR="00180B7E" w:rsidRPr="00180B7E" w:rsidRDefault="00180B7E" w:rsidP="00332B14"/>
    <w:p w:rsidR="0094338F" w:rsidRPr="0094338F" w:rsidRDefault="0094338F" w:rsidP="00332B14"/>
    <w:sectPr w:rsidR="0094338F" w:rsidRPr="0094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875"/>
    <w:rsid w:val="001272F9"/>
    <w:rsid w:val="00180B7E"/>
    <w:rsid w:val="001D2875"/>
    <w:rsid w:val="001D4296"/>
    <w:rsid w:val="00332B14"/>
    <w:rsid w:val="004243CA"/>
    <w:rsid w:val="004B0BFC"/>
    <w:rsid w:val="00550625"/>
    <w:rsid w:val="00744F69"/>
    <w:rsid w:val="008C1AD6"/>
    <w:rsid w:val="00910BE0"/>
    <w:rsid w:val="0094338F"/>
    <w:rsid w:val="009A4ECC"/>
    <w:rsid w:val="009B6F08"/>
    <w:rsid w:val="00A52237"/>
    <w:rsid w:val="00DC49B8"/>
    <w:rsid w:val="00DD5E63"/>
    <w:rsid w:val="00E97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30636-CA49-49F5-BAD1-97BE09B7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2875"/>
    <w:rPr>
      <w:color w:val="0563C1" w:themeColor="hyperlink"/>
      <w:u w:val="single"/>
    </w:rPr>
  </w:style>
  <w:style w:type="character" w:styleId="FollowedHyperlink">
    <w:name w:val="FollowedHyperlink"/>
    <w:basedOn w:val="DefaultParagraphFont"/>
    <w:uiPriority w:val="99"/>
    <w:semiHidden/>
    <w:unhideWhenUsed/>
    <w:rsid w:val="00A522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chingchannel.org/videos/how-discussion-enhances-learning" TargetMode="External"/><Relationship Id="rId13" Type="http://schemas.openxmlformats.org/officeDocument/2006/relationships/hyperlink" Target="http://inquiryproject.terc.edu/prof_dev/resources/video_cases/video_case.cfm?&amp;case_type=tp&amp;case_grade=4&amp;case_num=2&amp;case_return=library&amp;case_step=step5" TargetMode="External"/><Relationship Id="rId18" Type="http://schemas.openxmlformats.org/officeDocument/2006/relationships/hyperlink" Target="http://inquiryproject.terc.edu/prof_dev/resources/video_cases/video_case.cfm?case_type=cc&amp;case_grade=5&amp;case_num=1&amp;case_return=library" TargetMode="External"/><Relationship Id="rId3" Type="http://schemas.openxmlformats.org/officeDocument/2006/relationships/webSettings" Target="webSettings.xml"/><Relationship Id="rId21" Type="http://schemas.openxmlformats.org/officeDocument/2006/relationships/hyperlink" Target="http://inquiryproject.terc.edu/prof_dev/resources/video_cases/video_case.cfm?&amp;case_type=cc&amp;case_grade=5&amp;case_num=4&amp;case_return=library&amp;case_step=step3" TargetMode="External"/><Relationship Id="rId7" Type="http://schemas.openxmlformats.org/officeDocument/2006/relationships/hyperlink" Target="http://www.teachertube.com/video/setting-norms-for-academic-discourse-390084" TargetMode="External"/><Relationship Id="rId12" Type="http://schemas.openxmlformats.org/officeDocument/2006/relationships/hyperlink" Target="http://inquiryproject.terc.edu/prof_dev/resources/video_cases/video_case.cfm?&amp;case_type=tp&amp;case_grade=4&amp;case_num=1&amp;case_return=library&amp;case_step=step2" TargetMode="External"/><Relationship Id="rId17" Type="http://schemas.openxmlformats.org/officeDocument/2006/relationships/hyperlink" Target="http://inquiryproject.terc.edu/prof_dev/resources/video_cases/video_case.cfm?&amp;case_type=st&amp;case_grade=4&amp;case_num=1&amp;case_return=library&amp;case_step=step4" TargetMode="External"/><Relationship Id="rId2" Type="http://schemas.openxmlformats.org/officeDocument/2006/relationships/settings" Target="settings.xml"/><Relationship Id="rId16" Type="http://schemas.openxmlformats.org/officeDocument/2006/relationships/hyperlink" Target="http://inquiryproject.terc.edu/prof_dev/resources/video_cases/video_case.cfm?&amp;case_type=tp&amp;case_grade=4&amp;case_num=3&amp;case_return=library&amp;case_step=step5" TargetMode="External"/><Relationship Id="rId20" Type="http://schemas.openxmlformats.org/officeDocument/2006/relationships/hyperlink" Target="http://inquiryproject.terc.edu/prof_dev/resources/video_cases/video_case.cfm?&amp;case_type=cc&amp;case_grade=5&amp;case_num=3&amp;case_return=library&amp;case_step=step1" TargetMode="External"/><Relationship Id="rId1" Type="http://schemas.openxmlformats.org/officeDocument/2006/relationships/styles" Target="styles.xml"/><Relationship Id="rId6" Type="http://schemas.openxmlformats.org/officeDocument/2006/relationships/hyperlink" Target="http://www.teachertube.com/video/productive-classroom-discussions-390083%201:30" TargetMode="External"/><Relationship Id="rId11" Type="http://schemas.openxmlformats.org/officeDocument/2006/relationships/hyperlink" Target="http://inquiryproject.terc.edu/prof_dev/library.cfm" TargetMode="External"/><Relationship Id="rId24" Type="http://schemas.openxmlformats.org/officeDocument/2006/relationships/theme" Target="theme/theme1.xml"/><Relationship Id="rId5" Type="http://schemas.openxmlformats.org/officeDocument/2006/relationships/hyperlink" Target="https://www.teachingchannel.org/videos/how-discussion-enhances-learning" TargetMode="External"/><Relationship Id="rId15" Type="http://schemas.openxmlformats.org/officeDocument/2006/relationships/hyperlink" Target="http://inquiryproject.terc.edu/prof_dev/resources/video_cases/video_case.cfm?&amp;case_type=tp&amp;case_grade=4&amp;case_num=3&amp;case_return=library&amp;case_step=step3" TargetMode="External"/><Relationship Id="rId23" Type="http://schemas.openxmlformats.org/officeDocument/2006/relationships/fontTable" Target="fontTable.xml"/><Relationship Id="rId10" Type="http://schemas.openxmlformats.org/officeDocument/2006/relationships/hyperlink" Target="https://www.teachingchannel.org/videos/strategies-for-student-centered-discussion" TargetMode="External"/><Relationship Id="rId19" Type="http://schemas.openxmlformats.org/officeDocument/2006/relationships/hyperlink" Target="http://inquiryproject.terc.edu/prof_dev/resources/video_cases/video_case.cfm?&amp;case_type=cc&amp;case_grade=5&amp;case_num=2&amp;case_return=library&amp;case_step=step3" TargetMode="External"/><Relationship Id="rId4" Type="http://schemas.openxmlformats.org/officeDocument/2006/relationships/hyperlink" Target="https://www.teachingchannel.org/videos/analyze-data-with-groups" TargetMode="External"/><Relationship Id="rId9" Type="http://schemas.openxmlformats.org/officeDocument/2006/relationships/hyperlink" Target="https://www.teachingchannel.org/videos/evidence-based-discussion-ousd" TargetMode="External"/><Relationship Id="rId14" Type="http://schemas.openxmlformats.org/officeDocument/2006/relationships/hyperlink" Target="http://inquiryproject.terc.edu/prof_dev/resources/video_cases/video_case.cfm?&amp;case_type=tp&amp;case_grade=4&amp;case_num=3&amp;case_return=library&amp;case_step=step2" TargetMode="External"/><Relationship Id="rId22" Type="http://schemas.openxmlformats.org/officeDocument/2006/relationships/hyperlink" Target="http://inquiryproject.terc.edu/prof_dev/resources/video_cases/video_case.cfm?case_type=cc&amp;case_grade=4&amp;case_num=4&amp;case_return=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Ann Rubino-Hare</dc:creator>
  <cp:keywords/>
  <dc:description/>
  <cp:lastModifiedBy>Lori Ann Rubino-Hare</cp:lastModifiedBy>
  <cp:revision>2</cp:revision>
  <dcterms:created xsi:type="dcterms:W3CDTF">2016-10-27T22:36:00Z</dcterms:created>
  <dcterms:modified xsi:type="dcterms:W3CDTF">2016-10-27T22:36:00Z</dcterms:modified>
</cp:coreProperties>
</file>