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F3B" w:rsidRPr="003202D7" w:rsidRDefault="00AC4F3B" w:rsidP="00AC4F3B">
      <w:pPr>
        <w:keepNext/>
        <w:keepLines/>
        <w:tabs>
          <w:tab w:val="left" w:pos="1980"/>
        </w:tabs>
        <w:spacing w:before="360" w:after="0"/>
        <w:outlineLvl w:val="1"/>
        <w:rPr>
          <w:rFonts w:eastAsia="Calibri" w:cstheme="majorBidi"/>
          <w:b/>
          <w:bCs/>
          <w:caps/>
          <w:color w:val="000000" w:themeColor="text1"/>
          <w:szCs w:val="28"/>
        </w:rPr>
      </w:pPr>
      <w:bookmarkStart w:id="0" w:name="_Toc478990051"/>
      <w:r>
        <w:rPr>
          <w:rFonts w:eastAsia="Calibri" w:cstheme="majorBidi"/>
          <w:b/>
          <w:bCs/>
          <w:caps/>
          <w:color w:val="000000" w:themeColor="text1"/>
          <w:szCs w:val="28"/>
        </w:rPr>
        <w:t xml:space="preserve">Completed </w:t>
      </w:r>
      <w:r w:rsidRPr="003202D7">
        <w:rPr>
          <w:rFonts w:eastAsia="Calibri" w:cstheme="majorBidi"/>
          <w:b/>
          <w:bCs/>
          <w:caps/>
          <w:color w:val="000000" w:themeColor="text1"/>
          <w:szCs w:val="28"/>
        </w:rPr>
        <w:t xml:space="preserve">Geospatial Inquiry </w:t>
      </w:r>
      <w:r>
        <w:rPr>
          <w:rFonts w:eastAsia="Calibri" w:cstheme="majorBidi"/>
          <w:b/>
          <w:bCs/>
          <w:caps/>
          <w:color w:val="000000" w:themeColor="text1"/>
          <w:szCs w:val="28"/>
        </w:rPr>
        <w:t>example</w:t>
      </w:r>
      <w:bookmarkEnd w:id="0"/>
    </w:p>
    <w:p w:rsidR="00AC4F3B" w:rsidRPr="003202D7" w:rsidRDefault="00AC4F3B" w:rsidP="00AC4F3B">
      <w:pPr>
        <w:tabs>
          <w:tab w:val="left" w:pos="1380"/>
        </w:tabs>
        <w:rPr>
          <w:rFonts w:ascii="Calibri" w:eastAsia="Calibri" w:hAnsi="Calibri" w:cs="Times New Roman"/>
          <w:b/>
        </w:rPr>
      </w:pPr>
    </w:p>
    <w:p w:rsidR="00AC4F3B" w:rsidRPr="003202D7" w:rsidRDefault="00AC4F3B" w:rsidP="00AC4F3B">
      <w:pPr>
        <w:tabs>
          <w:tab w:val="left" w:pos="1380"/>
        </w:tabs>
        <w:rPr>
          <w:rFonts w:ascii="Calibri" w:eastAsia="Calibri" w:hAnsi="Calibri" w:cs="Times New Roman"/>
          <w:b/>
        </w:rPr>
      </w:pPr>
      <w:r w:rsidRPr="003202D7">
        <w:rPr>
          <w:rFonts w:ascii="Calibri" w:eastAsia="Calibri" w:hAnsi="Calibri" w:cs="Times New Roman"/>
          <w:b/>
        </w:rPr>
        <w:t>Teacher</w:t>
      </w:r>
      <w:r w:rsidRPr="003202D7">
        <w:rPr>
          <w:rFonts w:ascii="Calibri" w:eastAsia="Calibri" w:hAnsi="Calibri" w:cs="Times New Roman"/>
          <w:b/>
        </w:rPr>
        <w:tab/>
      </w:r>
      <w:r w:rsidRPr="003202D7">
        <w:rPr>
          <w:rFonts w:ascii="Times New Roman" w:eastAsia="Calibri" w:hAnsi="Times New Roman" w:cs="Times New Roman"/>
        </w:rPr>
        <w:t>POD Example</w:t>
      </w:r>
    </w:p>
    <w:p w:rsidR="00AC4F3B" w:rsidRPr="003202D7" w:rsidRDefault="00AC4F3B" w:rsidP="00AC4F3B">
      <w:pPr>
        <w:rPr>
          <w:rFonts w:ascii="Calibri" w:eastAsia="Calibri" w:hAnsi="Calibri" w:cs="Times New Roman"/>
        </w:rPr>
      </w:pPr>
      <w:r w:rsidRPr="003202D7">
        <w:rPr>
          <w:rFonts w:ascii="Calibri" w:eastAsia="Calibri" w:hAnsi="Calibri" w:cs="Times New Roman"/>
          <w:b/>
        </w:rPr>
        <w:t xml:space="preserve">Grade level(s) </w:t>
      </w:r>
      <w:r w:rsidRPr="003202D7">
        <w:rPr>
          <w:rFonts w:ascii="Times New Roman" w:eastAsia="Calibri" w:hAnsi="Times New Roman" w:cs="Times New Roman"/>
        </w:rPr>
        <w:t>Adult Learners</w:t>
      </w:r>
    </w:p>
    <w:p w:rsidR="00AC4F3B" w:rsidRPr="003202D7" w:rsidRDefault="00AC4F3B" w:rsidP="00AC4F3B">
      <w:pPr>
        <w:rPr>
          <w:rFonts w:ascii="Calibri" w:eastAsia="Calibri" w:hAnsi="Calibri" w:cs="Times New Roman"/>
        </w:rPr>
      </w:pPr>
      <w:r w:rsidRPr="003202D7">
        <w:rPr>
          <w:rFonts w:ascii="Calibri" w:eastAsia="Calibri" w:hAnsi="Calibri" w:cs="Times New Roman"/>
          <w:b/>
        </w:rPr>
        <w:t xml:space="preserve">Subject(s) </w:t>
      </w:r>
      <w:r w:rsidRPr="003202D7">
        <w:rPr>
          <w:rFonts w:ascii="Times New Roman" w:eastAsia="Calibri" w:hAnsi="Times New Roman" w:cs="Times New Roman"/>
        </w:rPr>
        <w:t>Earth and Environmental Science</w:t>
      </w:r>
    </w:p>
    <w:p w:rsidR="00AC4F3B" w:rsidRPr="003202D7" w:rsidRDefault="00AC4F3B" w:rsidP="00AC4F3B">
      <w:pPr>
        <w:rPr>
          <w:rFonts w:ascii="Calibri" w:eastAsia="Calibri" w:hAnsi="Calibri" w:cs="Times New Roman"/>
        </w:rPr>
      </w:pPr>
      <w:r w:rsidRPr="003202D7">
        <w:rPr>
          <w:rFonts w:ascii="Calibri" w:eastAsia="Calibri" w:hAnsi="Calibri" w:cs="Times New Roman"/>
          <w:b/>
        </w:rPr>
        <w:t xml:space="preserve">Existing lesson/unit to be </w:t>
      </w:r>
      <w:r w:rsidRPr="003202D7">
        <w:rPr>
          <w:rFonts w:ascii="Calibri" w:eastAsia="Calibri" w:hAnsi="Calibri" w:cs="Times New Roman"/>
          <w:b/>
          <w:i/>
        </w:rPr>
        <w:t>enhanced</w:t>
      </w:r>
      <w:r w:rsidRPr="003202D7">
        <w:rPr>
          <w:rFonts w:ascii="Calibri" w:eastAsia="Calibri" w:hAnsi="Calibri" w:cs="Times New Roman"/>
          <w:b/>
        </w:rPr>
        <w:t xml:space="preserve"> by Geospatial Inquiry</w:t>
      </w:r>
      <w:r w:rsidRPr="003202D7">
        <w:rPr>
          <w:rFonts w:ascii="Calibri" w:eastAsia="Calibri" w:hAnsi="Calibri" w:cs="Times New Roman"/>
        </w:rPr>
        <w:t xml:space="preserve"> </w:t>
      </w:r>
      <w:r w:rsidRPr="003202D7">
        <w:rPr>
          <w:rFonts w:ascii="Times New Roman" w:eastAsia="Calibri" w:hAnsi="Times New Roman" w:cs="Times New Roman"/>
        </w:rPr>
        <w:t>Natural Hazards and</w:t>
      </w:r>
      <w:r w:rsidRPr="003202D7">
        <w:rPr>
          <w:rFonts w:ascii="Calibri" w:eastAsia="Calibri" w:hAnsi="Calibri" w:cs="Times New Roman"/>
        </w:rPr>
        <w:t xml:space="preserve"> </w:t>
      </w:r>
      <w:r w:rsidRPr="003202D7">
        <w:rPr>
          <w:rFonts w:ascii="Times New Roman" w:eastAsia="Calibri" w:hAnsi="Times New Roman" w:cs="Times New Roman"/>
        </w:rPr>
        <w:t>Risks of Natural Disasters</w:t>
      </w:r>
    </w:p>
    <w:p w:rsidR="00AC4F3B" w:rsidRPr="003202D7" w:rsidRDefault="00AC4F3B" w:rsidP="00AC4F3B">
      <w:pPr>
        <w:rPr>
          <w:rFonts w:ascii="Calibri" w:eastAsia="Calibri" w:hAnsi="Calibri" w:cs="Times New Roman"/>
          <w:b/>
        </w:rPr>
      </w:pPr>
      <w:r w:rsidRPr="003202D7">
        <w:rPr>
          <w:rFonts w:ascii="Calibri" w:eastAsia="Calibri" w:hAnsi="Calibri" w:cs="Times New Roman"/>
          <w:b/>
        </w:rPr>
        <w:t xml:space="preserve">Anticipated timeframe </w:t>
      </w:r>
      <w:r w:rsidRPr="003202D7">
        <w:rPr>
          <w:rFonts w:ascii="Times New Roman" w:eastAsia="Calibri" w:hAnsi="Times New Roman" w:cs="Times New Roman"/>
        </w:rPr>
        <w:t>10 hours</w:t>
      </w:r>
    </w:p>
    <w:p w:rsidR="00AC4F3B" w:rsidRPr="003202D7" w:rsidRDefault="00AC4F3B" w:rsidP="00AC4F3B">
      <w:pPr>
        <w:rPr>
          <w:rFonts w:ascii="Calibri" w:eastAsia="Calibri" w:hAnsi="Calibri" w:cs="Times New Roman"/>
        </w:rPr>
      </w:pPr>
      <w:r w:rsidRPr="003202D7">
        <w:rPr>
          <w:rFonts w:ascii="Calibri" w:eastAsia="Calibri" w:hAnsi="Calibri" w:cs="Times New Roman"/>
          <w:b/>
        </w:rPr>
        <w:t>Anticipated implementation (month, year)</w:t>
      </w:r>
      <w:r w:rsidRPr="003202D7">
        <w:rPr>
          <w:rFonts w:ascii="Calibri" w:eastAsia="Calibri" w:hAnsi="Calibri" w:cs="Times New Roman"/>
        </w:rPr>
        <w:t xml:space="preserve"> </w:t>
      </w:r>
      <w:proofErr w:type="gramStart"/>
      <w:r w:rsidRPr="003202D7">
        <w:rPr>
          <w:rFonts w:ascii="Times New Roman" w:eastAsia="Calibri" w:hAnsi="Times New Roman" w:cs="Times New Roman"/>
        </w:rPr>
        <w:t>Summer</w:t>
      </w:r>
      <w:proofErr w:type="gramEnd"/>
      <w:r w:rsidRPr="003202D7">
        <w:rPr>
          <w:rFonts w:ascii="Times New Roman" w:eastAsia="Calibri" w:hAnsi="Times New Roman" w:cs="Times New Roman"/>
        </w:rPr>
        <w:t xml:space="preserve"> 2017</w:t>
      </w:r>
    </w:p>
    <w:p w:rsidR="00AC4F3B" w:rsidRPr="003202D7" w:rsidRDefault="00AC4F3B" w:rsidP="00AC4F3B">
      <w:pPr>
        <w:rPr>
          <w:rFonts w:ascii="Calibri" w:eastAsia="Calibri" w:hAnsi="Calibri" w:cs="Times New Roman"/>
        </w:rPr>
      </w:pPr>
    </w:p>
    <w:p w:rsidR="00AC4F3B" w:rsidRPr="003202D7" w:rsidRDefault="00AC4F3B" w:rsidP="00AC4F3B">
      <w:pPr>
        <w:rPr>
          <w:rFonts w:ascii="Calibri" w:eastAsia="Calibri" w:hAnsi="Calibri" w:cs="Times New Roman"/>
        </w:rPr>
      </w:pPr>
      <w:r w:rsidRPr="003202D7">
        <w:rPr>
          <w:rFonts w:ascii="Calibri" w:eastAsia="Calibri" w:hAnsi="Calibri" w:cs="Times New Roman"/>
          <w:noProof/>
          <w:lang w:eastAsia="en-US"/>
        </w:rPr>
        <w:drawing>
          <wp:inline distT="0" distB="0" distL="0" distR="0" wp14:anchorId="7CC6F1EA" wp14:editId="773B89C0">
            <wp:extent cx="6311900" cy="38481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eospatial_graphic_lores.jpg"/>
                    <pic:cNvPicPr/>
                  </pic:nvPicPr>
                  <pic:blipFill>
                    <a:blip r:embed="rId5">
                      <a:extLst>
                        <a:ext uri="{28A0092B-C50C-407E-A947-70E740481C1C}">
                          <a14:useLocalDpi xmlns:a14="http://schemas.microsoft.com/office/drawing/2010/main" val="0"/>
                        </a:ext>
                      </a:extLst>
                    </a:blip>
                    <a:stretch>
                      <a:fillRect/>
                    </a:stretch>
                  </pic:blipFill>
                  <pic:spPr>
                    <a:xfrm>
                      <a:off x="0" y="0"/>
                      <a:ext cx="6311900" cy="3848100"/>
                    </a:xfrm>
                    <a:prstGeom prst="rect">
                      <a:avLst/>
                    </a:prstGeom>
                  </pic:spPr>
                </pic:pic>
              </a:graphicData>
            </a:graphic>
          </wp:inline>
        </w:drawing>
      </w:r>
    </w:p>
    <w:p w:rsidR="00AC4F3B" w:rsidRPr="003202D7" w:rsidRDefault="00AC4F3B" w:rsidP="00AC4F3B">
      <w:pPr>
        <w:rPr>
          <w:rFonts w:ascii="Calibri" w:eastAsia="Calibri" w:hAnsi="Calibri" w:cs="Times New Roman"/>
          <w:b/>
          <w:sz w:val="48"/>
          <w:szCs w:val="48"/>
        </w:rPr>
      </w:pPr>
      <w:r w:rsidRPr="003202D7">
        <w:rPr>
          <w:rFonts w:ascii="Calibri" w:eastAsia="Calibri" w:hAnsi="Calibri" w:cs="Times New Roman"/>
          <w:b/>
          <w:sz w:val="48"/>
          <w:szCs w:val="48"/>
        </w:rPr>
        <w:br w:type="page"/>
      </w:r>
    </w:p>
    <w:p w:rsidR="00AC4F3B" w:rsidRPr="003202D7" w:rsidRDefault="00AC4F3B" w:rsidP="00AC4F3B">
      <w:pPr>
        <w:rPr>
          <w:rFonts w:ascii="Calibri" w:eastAsia="Calibri" w:hAnsi="Calibri" w:cs="Times New Roman"/>
          <w:b/>
          <w:sz w:val="48"/>
          <w:szCs w:val="48"/>
        </w:rPr>
      </w:pPr>
      <w:r w:rsidRPr="003202D7">
        <w:rPr>
          <w:rFonts w:ascii="Calibri" w:eastAsia="Calibri" w:hAnsi="Calibri" w:cs="Times New Roman"/>
          <w:noProof/>
          <w:lang w:eastAsia="en-US"/>
        </w:rPr>
        <w:lastRenderedPageBreak/>
        <mc:AlternateContent>
          <mc:Choice Requires="wps">
            <w:drawing>
              <wp:anchor distT="0" distB="0" distL="114300" distR="114300" simplePos="0" relativeHeight="251659264" behindDoc="0" locked="0" layoutInCell="1" allowOverlap="1" wp14:anchorId="422092BF" wp14:editId="76AA76EF">
                <wp:simplePos x="0" y="0"/>
                <wp:positionH relativeFrom="margin">
                  <wp:posOffset>0</wp:posOffset>
                </wp:positionH>
                <wp:positionV relativeFrom="paragraph">
                  <wp:posOffset>-38100</wp:posOffset>
                </wp:positionV>
                <wp:extent cx="5753100" cy="476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5753100" cy="476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4708B8" id="Straight Connector 1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5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" strokecolor="#5b9bd5" strokeweight=".5pt">
                <v:stroke joinstyle="miter"/>
                <w10:wrap anchorx="margin"/>
              </v:line>
            </w:pict>
          </mc:Fallback>
        </mc:AlternateContent>
      </w:r>
      <w:r w:rsidRPr="003202D7">
        <w:rPr>
          <w:rFonts w:ascii="Calibri" w:eastAsia="Calibri" w:hAnsi="Calibri" w:cs="Times New Roman"/>
          <w:b/>
          <w:sz w:val="48"/>
          <w:szCs w:val="48"/>
        </w:rPr>
        <w:t>Begin with the End in Mind</w:t>
      </w:r>
    </w:p>
    <w:p w:rsidR="00AC4F3B" w:rsidRPr="003202D7" w:rsidRDefault="00AC4F3B" w:rsidP="00AC4F3B">
      <w:pPr>
        <w:rPr>
          <w:rFonts w:ascii="Calibri" w:eastAsia="Calibri" w:hAnsi="Calibri" w:cs="Times New Roman"/>
        </w:rPr>
      </w:pPr>
      <w:r w:rsidRPr="003202D7">
        <w:rPr>
          <w:rFonts w:ascii="Calibri" w:eastAsia="Calibri" w:hAnsi="Calibri" w:cs="Times New Roman"/>
        </w:rPr>
        <w:t xml:space="preserve">What essential understanding will students gain from completing this Geospatial Inquiry-enhanced lesson/unit? A concept is an idea that can be applied in multiple contexts to explain and/or predict outcomes. Conceptual understanding is </w:t>
      </w:r>
      <w:r>
        <w:rPr>
          <w:rFonts w:ascii="Calibri" w:eastAsia="Calibri" w:hAnsi="Calibri" w:cs="Times New Roman"/>
        </w:rPr>
        <w:t xml:space="preserve">the </w:t>
      </w:r>
      <w:r w:rsidRPr="003202D7">
        <w:rPr>
          <w:rFonts w:ascii="Calibri" w:eastAsia="Calibri" w:hAnsi="Calibri" w:cs="Times New Roman"/>
        </w:rPr>
        <w:t xml:space="preserve">ability to apply a big idea/concept in multiple contexts to explain and/or predict outcomes. </w:t>
      </w:r>
    </w:p>
    <w:p w:rsidR="00AC4F3B" w:rsidRPr="003202D7" w:rsidRDefault="00AC4F3B" w:rsidP="00AC4F3B">
      <w:pPr>
        <w:rPr>
          <w:rFonts w:ascii="Times New Roman" w:eastAsia="Calibri" w:hAnsi="Times New Roman" w:cs="Times New Roman"/>
        </w:rPr>
      </w:pPr>
      <w:r w:rsidRPr="003202D7">
        <w:rPr>
          <w:rFonts w:ascii="Times New Roman" w:eastAsia="Calibri" w:hAnsi="Times New Roman" w:cs="Times New Roman"/>
        </w:rPr>
        <w:t xml:space="preserve">Earth system processes in the atmosphere, hydrosphere and geosphere (natural hazards) become disastrous when they occur near densely populated areas, natural resources, or critical infrastructure (vulnerable systems). </w:t>
      </w:r>
    </w:p>
    <w:p w:rsidR="00AC4F3B" w:rsidRPr="003202D7" w:rsidRDefault="00AC4F3B" w:rsidP="00AC4F3B">
      <w:pPr>
        <w:rPr>
          <w:rFonts w:ascii="Times New Roman" w:eastAsia="Calibri" w:hAnsi="Times New Roman" w:cs="Times New Roman"/>
        </w:rPr>
      </w:pPr>
      <w:r w:rsidRPr="003202D7">
        <w:rPr>
          <w:rFonts w:ascii="Times New Roman" w:eastAsia="Calibri" w:hAnsi="Times New Roman" w:cs="Times New Roman"/>
        </w:rPr>
        <w:t>Studying past events can lead to better understanding of underlying causes and help predict risk of future events. Planning for mitigation and communicating risk to stakeholders can reduce effects of natural hazards on the vulnerable system and increase the system’s ability to respond appropriately and recover quickly.</w:t>
      </w:r>
    </w:p>
    <w:p w:rsidR="00AC4F3B" w:rsidRPr="003202D7" w:rsidRDefault="00AC4F3B" w:rsidP="00AC4F3B">
      <w:pPr>
        <w:rPr>
          <w:rFonts w:ascii="Times New Roman" w:eastAsia="Calibri" w:hAnsi="Times New Roman" w:cs="Times New Roman"/>
        </w:rPr>
      </w:pPr>
    </w:p>
    <w:p w:rsidR="00AC4F3B" w:rsidRPr="003202D7" w:rsidRDefault="00AC4F3B" w:rsidP="00AC4F3B">
      <w:pPr>
        <w:numPr>
          <w:ilvl w:val="0"/>
          <w:numId w:val="5"/>
        </w:numPr>
        <w:rPr>
          <w:rFonts w:ascii="Times New Roman" w:eastAsia="Calibri" w:hAnsi="Times New Roman" w:cs="Times New Roman"/>
        </w:rPr>
      </w:pPr>
      <w:r w:rsidRPr="003202D7">
        <w:rPr>
          <w:rFonts w:ascii="Times New Roman" w:eastAsia="Calibri" w:hAnsi="Times New Roman" w:cs="Times New Roman"/>
        </w:rPr>
        <w:t>Some hazards are preceded by phenomena that allow for reliable predictions and others occur with no notice. Mapping and history in a region combined with understanding geological forces can help forecast future events.</w:t>
      </w:r>
    </w:p>
    <w:p w:rsidR="00AC4F3B" w:rsidRPr="003202D7" w:rsidRDefault="00AC4F3B" w:rsidP="00AC4F3B">
      <w:pPr>
        <w:numPr>
          <w:ilvl w:val="0"/>
          <w:numId w:val="5"/>
        </w:numPr>
        <w:rPr>
          <w:rFonts w:ascii="Times New Roman" w:eastAsia="Calibri" w:hAnsi="Times New Roman" w:cs="Times New Roman"/>
        </w:rPr>
      </w:pPr>
      <w:r w:rsidRPr="003202D7">
        <w:rPr>
          <w:rFonts w:ascii="Times New Roman" w:eastAsia="Calibri" w:hAnsi="Times New Roman" w:cs="Times New Roman"/>
        </w:rPr>
        <w:t xml:space="preserve">There are several natural phenomena that can become hazards.  Whenever they occur, life or property may be lost.  However, not all areas of the world are impacted equally by these natural hazards.  </w:t>
      </w:r>
    </w:p>
    <w:p w:rsidR="00AC4F3B" w:rsidRPr="002F618A" w:rsidRDefault="00AC4F3B" w:rsidP="00AC4F3B">
      <w:pPr>
        <w:numPr>
          <w:ilvl w:val="0"/>
          <w:numId w:val="5"/>
        </w:numPr>
        <w:rPr>
          <w:rFonts w:ascii="Times New Roman" w:eastAsia="Calibri" w:hAnsi="Times New Roman" w:cs="Times New Roman"/>
        </w:rPr>
      </w:pPr>
      <w:r w:rsidRPr="002F618A">
        <w:rPr>
          <w:rFonts w:ascii="Times New Roman" w:eastAsia="Calibri" w:hAnsi="Times New Roman" w:cs="Times New Roman"/>
        </w:rPr>
        <w:t xml:space="preserve">Some natural hazards, such as volcanic eruptions and severe weather, are preceded by phenomena that allow for reliable </w:t>
      </w:r>
      <w:r>
        <w:rPr>
          <w:rFonts w:ascii="Times New Roman" w:eastAsia="Calibri" w:hAnsi="Times New Roman" w:cs="Times New Roman"/>
        </w:rPr>
        <w:t>forecasts of the probability of occurrence in a finite time period</w:t>
      </w:r>
      <w:r w:rsidRPr="002F618A">
        <w:rPr>
          <w:rFonts w:ascii="Times New Roman" w:eastAsia="Calibri" w:hAnsi="Times New Roman" w:cs="Times New Roman"/>
        </w:rPr>
        <w:t>. Others, such as earthquakes, occur suddenly and with no notice, and thus they are not yet predictable. However, mapping the history of natural hazards in a region, combined with an understanding of related geological forces can help forecast the locations and likelihoods of future events. (ESS3.B 6-8)</w:t>
      </w:r>
    </w:p>
    <w:p w:rsidR="00AC4F3B" w:rsidRPr="002F618A" w:rsidRDefault="00AC4F3B" w:rsidP="00AC4F3B">
      <w:pPr>
        <w:numPr>
          <w:ilvl w:val="0"/>
          <w:numId w:val="5"/>
        </w:numPr>
        <w:rPr>
          <w:rFonts w:ascii="Times New Roman" w:eastAsia="Calibri" w:hAnsi="Times New Roman" w:cs="Times New Roman"/>
        </w:rPr>
      </w:pPr>
      <w:r w:rsidRPr="002F618A">
        <w:rPr>
          <w:rFonts w:ascii="Times New Roman" w:eastAsia="Calibri" w:hAnsi="Times New Roman" w:cs="Times New Roman"/>
        </w:rPr>
        <w:t>Natural hazards can be local, regional, or global in origin</w:t>
      </w:r>
      <w:r>
        <w:rPr>
          <w:rFonts w:ascii="Times New Roman" w:eastAsia="Calibri" w:hAnsi="Times New Roman" w:cs="Times New Roman"/>
        </w:rPr>
        <w:t xml:space="preserve"> and impact</w:t>
      </w:r>
      <w:r w:rsidRPr="002F618A">
        <w:rPr>
          <w:rFonts w:ascii="Times New Roman" w:eastAsia="Calibri" w:hAnsi="Times New Roman" w:cs="Times New Roman"/>
        </w:rPr>
        <w:t>, and their risks increase as populations grow. (ESS3.B 9-12)</w:t>
      </w:r>
    </w:p>
    <w:p w:rsidR="00AC4F3B" w:rsidRPr="003202D7" w:rsidRDefault="00AC4F3B" w:rsidP="00AC4F3B">
      <w:pPr>
        <w:rPr>
          <w:rFonts w:ascii="Times New Roman" w:eastAsia="Calibri" w:hAnsi="Times New Roman" w:cs="Times New Roman"/>
        </w:rPr>
      </w:pPr>
    </w:p>
    <w:p w:rsidR="00AC4F3B" w:rsidRPr="003202D7" w:rsidRDefault="00AC4F3B" w:rsidP="00AC4F3B">
      <w:pPr>
        <w:rPr>
          <w:rFonts w:ascii="Calibri" w:eastAsia="Calibri" w:hAnsi="Calibri" w:cs="Times New Roman"/>
          <w:i/>
          <w:sz w:val="24"/>
        </w:rPr>
      </w:pPr>
      <w:r w:rsidRPr="003202D7">
        <w:rPr>
          <w:rFonts w:ascii="Calibri" w:eastAsia="Calibri" w:hAnsi="Calibri" w:cs="Times New Roman"/>
          <w:noProof/>
          <w:sz w:val="24"/>
          <w:lang w:eastAsia="en-US"/>
        </w:rPr>
        <w:lastRenderedPageBreak/>
        <mc:AlternateContent>
          <mc:Choice Requires="wps">
            <w:drawing>
              <wp:anchor distT="0" distB="0" distL="114300" distR="114300" simplePos="0" relativeHeight="251660288" behindDoc="0" locked="0" layoutInCell="1" allowOverlap="1" wp14:anchorId="04A1AEF5" wp14:editId="49C1917E">
                <wp:simplePos x="0" y="0"/>
                <wp:positionH relativeFrom="margin">
                  <wp:posOffset>0</wp:posOffset>
                </wp:positionH>
                <wp:positionV relativeFrom="paragraph">
                  <wp:posOffset>516890</wp:posOffset>
                </wp:positionV>
                <wp:extent cx="5753100" cy="476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5753100" cy="476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48ABF0" id="Straight Connector 14"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0.7pt" to="453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" strokecolor="#5b9bd5" strokeweight=".5pt">
                <v:stroke joinstyle="miter"/>
                <w10:wrap anchorx="margin"/>
              </v:line>
            </w:pict>
          </mc:Fallback>
        </mc:AlternateContent>
      </w:r>
      <w:r w:rsidRPr="003202D7">
        <w:rPr>
          <w:rFonts w:ascii="Calibri" w:eastAsia="Calibri" w:hAnsi="Calibri" w:cs="Times New Roman"/>
          <w:i/>
          <w:sz w:val="24"/>
        </w:rPr>
        <w:t>Have you written a statement that allows students to apply a broad idea in multiple contexts to explain and/or predict outcomes?</w:t>
      </w:r>
    </w:p>
    <w:p w:rsidR="00AC4F3B" w:rsidRPr="003202D7" w:rsidRDefault="00AC4F3B" w:rsidP="00AC4F3B">
      <w:pPr>
        <w:rPr>
          <w:rFonts w:ascii="Calibri" w:eastAsia="Calibri" w:hAnsi="Calibri" w:cs="Times New Roman"/>
        </w:rPr>
      </w:pPr>
    </w:p>
    <w:p w:rsidR="00AC4F3B" w:rsidRPr="003202D7" w:rsidRDefault="00AC4F3B" w:rsidP="00AC4F3B">
      <w:pPr>
        <w:rPr>
          <w:rFonts w:ascii="Calibri" w:eastAsia="Calibri" w:hAnsi="Calibri" w:cs="Times New Roman"/>
        </w:rPr>
      </w:pPr>
      <w:r w:rsidRPr="003202D7">
        <w:rPr>
          <w:rFonts w:ascii="Calibri" w:eastAsia="Calibri" w:hAnsi="Calibri" w:cs="Times New Roman"/>
        </w:rPr>
        <w:t>Identify 2-3 key skills and/or cross-disciplinary practices students will learn or use during this Geospatial Inquiry-enhanced lesson/unit (e.g. collaboration, communication)</w:t>
      </w:r>
    </w:p>
    <w:p w:rsidR="00AC4F3B" w:rsidRPr="003202D7" w:rsidRDefault="00AC4F3B" w:rsidP="00AC4F3B">
      <w:pPr>
        <w:rPr>
          <w:rFonts w:ascii="Times New Roman" w:eastAsia="Calibri" w:hAnsi="Times New Roman" w:cs="Times New Roman"/>
        </w:rPr>
      </w:pPr>
      <w:r w:rsidRPr="003202D7">
        <w:rPr>
          <w:rFonts w:ascii="Times New Roman" w:eastAsia="Calibri" w:hAnsi="Times New Roman" w:cs="Times New Roman"/>
        </w:rPr>
        <w:t>Critical thinking – analyzing and interpreting data to make claims based on geospatial evidence</w:t>
      </w:r>
    </w:p>
    <w:p w:rsidR="00AC4F3B" w:rsidRPr="003202D7" w:rsidRDefault="00AC4F3B" w:rsidP="00AC4F3B">
      <w:pPr>
        <w:rPr>
          <w:rFonts w:ascii="Times New Roman" w:eastAsia="Calibri" w:hAnsi="Times New Roman" w:cs="Times New Roman"/>
        </w:rPr>
      </w:pPr>
      <w:r w:rsidRPr="003202D7">
        <w:rPr>
          <w:rFonts w:ascii="Times New Roman" w:eastAsia="Calibri" w:hAnsi="Times New Roman" w:cs="Times New Roman"/>
        </w:rPr>
        <w:t>Collaboration – working with others, participating in academically productive talk</w:t>
      </w:r>
    </w:p>
    <w:p w:rsidR="00AC4F3B" w:rsidRPr="003202D7" w:rsidRDefault="00AC4F3B" w:rsidP="00AC4F3B">
      <w:pPr>
        <w:rPr>
          <w:rFonts w:ascii="Times New Roman" w:eastAsia="Calibri" w:hAnsi="Times New Roman" w:cs="Times New Roman"/>
        </w:rPr>
      </w:pPr>
      <w:r w:rsidRPr="003202D7">
        <w:rPr>
          <w:rFonts w:ascii="Times New Roman" w:eastAsia="Calibri" w:hAnsi="Times New Roman" w:cs="Times New Roman"/>
        </w:rPr>
        <w:t>Communication – arguing from evidence to a defined audience; participating in academically productive talk; displaying geospatial data in ways that make patterns evident</w:t>
      </w:r>
    </w:p>
    <w:p w:rsidR="00AC4F3B" w:rsidRPr="003202D7" w:rsidRDefault="00AC4F3B" w:rsidP="00AC4F3B">
      <w:pPr>
        <w:rPr>
          <w:rFonts w:ascii="Calibri" w:eastAsia="Calibri" w:hAnsi="Calibri" w:cs="Times New Roman"/>
        </w:rPr>
      </w:pPr>
      <w:r w:rsidRPr="003202D7">
        <w:rPr>
          <w:rFonts w:ascii="Calibri" w:eastAsia="Calibri" w:hAnsi="Calibri" w:cs="Times New Roman"/>
          <w:noProof/>
          <w:lang w:eastAsia="en-US"/>
        </w:rPr>
        <mc:AlternateContent>
          <mc:Choice Requires="wps">
            <w:drawing>
              <wp:anchor distT="0" distB="0" distL="114300" distR="114300" simplePos="0" relativeHeight="251661312" behindDoc="0" locked="0" layoutInCell="1" allowOverlap="1" wp14:anchorId="21F77A39" wp14:editId="2E18A251">
                <wp:simplePos x="0" y="0"/>
                <wp:positionH relativeFrom="margin">
                  <wp:posOffset>0</wp:posOffset>
                </wp:positionH>
                <wp:positionV relativeFrom="paragraph">
                  <wp:posOffset>190500</wp:posOffset>
                </wp:positionV>
                <wp:extent cx="5753100" cy="47625"/>
                <wp:effectExtent l="0" t="0" r="19050" b="28575"/>
                <wp:wrapNone/>
                <wp:docPr id="22" name="Straight Connector 22"/>
                <wp:cNvGraphicFramePr/>
                <a:graphic xmlns:a="http://schemas.openxmlformats.org/drawingml/2006/main">
                  <a:graphicData uri="http://schemas.microsoft.com/office/word/2010/wordprocessingShape">
                    <wps:wsp>
                      <wps:cNvCnPr/>
                      <wps:spPr>
                        <a:xfrm flipV="1">
                          <a:off x="0" y="0"/>
                          <a:ext cx="5753100" cy="476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67E175" id="Straight Connector 2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" strokecolor="#5b9bd5" strokeweight=".5pt">
                <v:stroke joinstyle="miter"/>
                <w10:wrap anchorx="margin"/>
              </v:line>
            </w:pict>
          </mc:Fallback>
        </mc:AlternateContent>
      </w:r>
    </w:p>
    <w:p w:rsidR="00AC4F3B" w:rsidRPr="003202D7" w:rsidRDefault="00AC4F3B" w:rsidP="00AC4F3B">
      <w:pPr>
        <w:rPr>
          <w:rFonts w:ascii="Calibri" w:eastAsia="Calibri" w:hAnsi="Calibri" w:cs="Times New Roman"/>
        </w:rPr>
      </w:pPr>
      <w:r w:rsidRPr="003202D7">
        <w:rPr>
          <w:rFonts w:ascii="Calibri" w:eastAsia="Calibri" w:hAnsi="Calibri" w:cs="Times New Roman"/>
        </w:rPr>
        <w:br w:type="page"/>
      </w:r>
    </w:p>
    <w:p w:rsidR="00AC4F3B" w:rsidRPr="003202D7" w:rsidRDefault="00AC4F3B" w:rsidP="00AC4F3B">
      <w:pPr>
        <w:rPr>
          <w:rFonts w:ascii="Calibri" w:eastAsia="Calibri" w:hAnsi="Calibri" w:cs="Times New Roman"/>
        </w:rPr>
      </w:pPr>
      <w:r w:rsidRPr="003202D7">
        <w:rPr>
          <w:rFonts w:ascii="Calibri" w:eastAsia="Calibri" w:hAnsi="Calibri" w:cs="Times New Roman"/>
        </w:rPr>
        <w:lastRenderedPageBreak/>
        <w:t>Which types of geospatial analyses will students conduct to find relationships and patterns in order to develop conceptual understanding?</w:t>
      </w:r>
    </w:p>
    <w:p w:rsidR="00AC4F3B" w:rsidRPr="003202D7" w:rsidRDefault="00AC4F3B" w:rsidP="00AC4F3B">
      <w:pPr>
        <w:rPr>
          <w:rFonts w:ascii="Calibri" w:eastAsia="Calibri" w:hAnsi="Calibri" w:cs="Times New Roman"/>
        </w:rPr>
      </w:pPr>
      <w:r w:rsidRPr="003202D7">
        <w:rPr>
          <w:rFonts w:ascii="Calibri" w:eastAsia="Calibri" w:hAnsi="Calibri" w:cs="Times New Roman"/>
        </w:rPr>
        <w:t>For each item checked, what will students analyze, compare, and/or interpret (not specific datasets, but big ideas)?</w:t>
      </w:r>
    </w:p>
    <w:p w:rsidR="00AC4F3B" w:rsidRPr="003202D7" w:rsidRDefault="00AC4F3B" w:rsidP="00AC4F3B">
      <w:pPr>
        <w:rPr>
          <w:rFonts w:ascii="Calibri" w:eastAsia="Calibri" w:hAnsi="Calibri" w:cs="Times New Roman"/>
        </w:rPr>
      </w:pPr>
      <w:r w:rsidRPr="003202D7">
        <w:rPr>
          <w:rFonts w:ascii="Calibri" w:eastAsia="Calibri" w:hAnsi="Calibri" w:cs="Times New Roman"/>
        </w:rPr>
        <w:t>Check all that apply:</w:t>
      </w:r>
    </w:p>
    <w:p w:rsidR="00AC4F3B" w:rsidRPr="003202D7" w:rsidRDefault="00AC4F3B" w:rsidP="00AC4F3B">
      <w:pPr>
        <w:ind w:firstLine="360"/>
        <w:contextualSpacing/>
        <w:rPr>
          <w:rFonts w:ascii="Calibri" w:eastAsia="Calibri" w:hAnsi="Calibri" w:cs="Times New Roman"/>
        </w:rPr>
      </w:pPr>
      <w:r w:rsidRPr="003202D7">
        <w:rPr>
          <w:rFonts w:ascii="Calibri" w:eastAsia="Calibri" w:hAnsi="Calibri" w:cs="Times New Roman"/>
        </w:rPr>
        <w:t>X</w:t>
      </w:r>
      <w:r w:rsidRPr="003202D7">
        <w:rPr>
          <w:rFonts w:ascii="Calibri" w:eastAsia="Calibri" w:hAnsi="Calibri" w:cs="Times New Roman"/>
        </w:rPr>
        <w:tab/>
        <w:t>Finding where things are (in relation to other things)</w:t>
      </w:r>
    </w:p>
    <w:p w:rsidR="00AC4F3B" w:rsidRPr="003202D7" w:rsidRDefault="00AC4F3B" w:rsidP="00AC4F3B">
      <w:pPr>
        <w:ind w:firstLine="360"/>
        <w:rPr>
          <w:rFonts w:ascii="Times New Roman" w:eastAsia="Calibri" w:hAnsi="Times New Roman" w:cs="Times New Roman"/>
        </w:rPr>
      </w:pPr>
      <w:r w:rsidRPr="003202D7">
        <w:rPr>
          <w:rFonts w:ascii="Times New Roman" w:eastAsia="Calibri" w:hAnsi="Times New Roman" w:cs="Times New Roman"/>
        </w:rPr>
        <w:t>For example: Locations of past major earthquakes in relation to plate boundaries and types of crust. For project of choice: locations of past natural hazard of choice in relation to factors that affect the natural hazard</w:t>
      </w:r>
    </w:p>
    <w:p w:rsidR="00AC4F3B" w:rsidRPr="003202D7" w:rsidRDefault="00AC4F3B" w:rsidP="00AC4F3B">
      <w:pPr>
        <w:ind w:firstLine="360"/>
        <w:contextualSpacing/>
        <w:rPr>
          <w:rFonts w:ascii="Calibri" w:eastAsia="Calibri" w:hAnsi="Calibri" w:cs="Times New Roman"/>
        </w:rPr>
      </w:pPr>
    </w:p>
    <w:p w:rsidR="00AC4F3B" w:rsidRPr="003202D7" w:rsidRDefault="00AC4F3B" w:rsidP="00AC4F3B">
      <w:pPr>
        <w:ind w:firstLine="360"/>
        <w:contextualSpacing/>
        <w:rPr>
          <w:rFonts w:ascii="Calibri" w:eastAsia="Calibri" w:hAnsi="Calibri" w:cs="Times New Roman"/>
        </w:rPr>
      </w:pPr>
      <w:r w:rsidRPr="003202D7">
        <w:rPr>
          <w:rFonts w:ascii="Calibri" w:eastAsia="Calibri" w:hAnsi="Calibri" w:cs="Times New Roman"/>
        </w:rPr>
        <w:t>X</w:t>
      </w:r>
      <w:r w:rsidRPr="003202D7">
        <w:rPr>
          <w:rFonts w:ascii="Calibri" w:eastAsia="Calibri" w:hAnsi="Calibri" w:cs="Times New Roman"/>
        </w:rPr>
        <w:tab/>
        <w:t>Finding what’s nearby</w:t>
      </w:r>
    </w:p>
    <w:p w:rsidR="00AC4F3B" w:rsidRPr="003202D7" w:rsidRDefault="00AC4F3B" w:rsidP="00AC4F3B">
      <w:pPr>
        <w:ind w:firstLine="360"/>
        <w:contextualSpacing/>
        <w:rPr>
          <w:rFonts w:ascii="Times New Roman" w:eastAsia="Calibri" w:hAnsi="Times New Roman" w:cs="Times New Roman"/>
        </w:rPr>
      </w:pPr>
      <w:r w:rsidRPr="003202D7">
        <w:rPr>
          <w:rFonts w:ascii="Times New Roman" w:eastAsia="Calibri" w:hAnsi="Times New Roman" w:cs="Times New Roman"/>
        </w:rPr>
        <w:t>Major cities, critical infrastructure, natural resources, critical facilities</w:t>
      </w:r>
    </w:p>
    <w:p w:rsidR="00AC4F3B" w:rsidRPr="003202D7" w:rsidRDefault="00AC4F3B" w:rsidP="00AC4F3B">
      <w:pPr>
        <w:ind w:firstLine="360"/>
        <w:contextualSpacing/>
        <w:rPr>
          <w:rFonts w:ascii="Times New Roman" w:eastAsia="Calibri" w:hAnsi="Times New Roman" w:cs="Times New Roman"/>
        </w:rPr>
      </w:pPr>
    </w:p>
    <w:p w:rsidR="00AC4F3B" w:rsidRPr="003202D7" w:rsidRDefault="00AC4F3B" w:rsidP="00AC4F3B">
      <w:pPr>
        <w:numPr>
          <w:ilvl w:val="0"/>
          <w:numId w:val="1"/>
        </w:numPr>
        <w:contextualSpacing/>
        <w:rPr>
          <w:rFonts w:ascii="Calibri" w:eastAsia="Calibri" w:hAnsi="Calibri" w:cs="Times New Roman"/>
        </w:rPr>
      </w:pPr>
      <w:r w:rsidRPr="003202D7">
        <w:rPr>
          <w:rFonts w:ascii="Calibri" w:eastAsia="Calibri" w:hAnsi="Calibri" w:cs="Times New Roman"/>
        </w:rPr>
        <w:t>Examining what’s inside</w:t>
      </w:r>
    </w:p>
    <w:p w:rsidR="00AC4F3B" w:rsidRPr="003202D7" w:rsidRDefault="00AC4F3B" w:rsidP="00AC4F3B">
      <w:pPr>
        <w:numPr>
          <w:ilvl w:val="0"/>
          <w:numId w:val="1"/>
        </w:numPr>
        <w:contextualSpacing/>
        <w:rPr>
          <w:rFonts w:ascii="Calibri" w:eastAsia="Calibri" w:hAnsi="Calibri" w:cs="Times New Roman"/>
        </w:rPr>
      </w:pPr>
      <w:r w:rsidRPr="003202D7">
        <w:rPr>
          <w:rFonts w:ascii="Calibri" w:eastAsia="Calibri" w:hAnsi="Calibri" w:cs="Times New Roman"/>
        </w:rPr>
        <w:t>Comparing most and least</w:t>
      </w:r>
    </w:p>
    <w:p w:rsidR="00AC4F3B" w:rsidRPr="003202D7" w:rsidRDefault="00AC4F3B" w:rsidP="00AC4F3B">
      <w:pPr>
        <w:ind w:firstLine="360"/>
        <w:contextualSpacing/>
        <w:rPr>
          <w:rFonts w:ascii="Calibri" w:eastAsia="Calibri" w:hAnsi="Calibri" w:cs="Times New Roman"/>
        </w:rPr>
      </w:pPr>
      <w:r w:rsidRPr="003202D7">
        <w:rPr>
          <w:rFonts w:ascii="Calibri" w:eastAsia="Calibri" w:hAnsi="Calibri" w:cs="Times New Roman"/>
        </w:rPr>
        <w:t>X</w:t>
      </w:r>
      <w:r w:rsidRPr="003202D7">
        <w:rPr>
          <w:rFonts w:ascii="Calibri" w:eastAsia="Calibri" w:hAnsi="Calibri" w:cs="Times New Roman"/>
        </w:rPr>
        <w:tab/>
        <w:t>Finding areas of concentration (density)</w:t>
      </w:r>
    </w:p>
    <w:p w:rsidR="00AC4F3B" w:rsidRPr="003202D7" w:rsidRDefault="00AC4F3B" w:rsidP="00AC4F3B">
      <w:pPr>
        <w:ind w:firstLine="360"/>
        <w:rPr>
          <w:rFonts w:ascii="Calibri" w:eastAsia="Calibri" w:hAnsi="Calibri" w:cs="Times New Roman"/>
        </w:rPr>
      </w:pPr>
      <w:r w:rsidRPr="003202D7">
        <w:rPr>
          <w:rFonts w:ascii="Times New Roman" w:eastAsia="Calibri" w:hAnsi="Times New Roman" w:cs="Times New Roman"/>
        </w:rPr>
        <w:t>For example: Of major earthquakes, of population. For project of choice: of natural hazard, of population.</w:t>
      </w:r>
    </w:p>
    <w:p w:rsidR="00AC4F3B" w:rsidRPr="003202D7" w:rsidRDefault="00AC4F3B" w:rsidP="00AC4F3B">
      <w:pPr>
        <w:numPr>
          <w:ilvl w:val="0"/>
          <w:numId w:val="1"/>
        </w:numPr>
        <w:contextualSpacing/>
        <w:rPr>
          <w:rFonts w:ascii="Calibri" w:eastAsia="Calibri" w:hAnsi="Calibri" w:cs="Times New Roman"/>
        </w:rPr>
      </w:pPr>
      <w:r w:rsidRPr="003202D7">
        <w:rPr>
          <w:rFonts w:ascii="Calibri" w:eastAsia="Calibri" w:hAnsi="Calibri" w:cs="Times New Roman"/>
        </w:rPr>
        <w:t>Examining change over time</w:t>
      </w:r>
    </w:p>
    <w:p w:rsidR="00AC4F3B" w:rsidRPr="003202D7" w:rsidRDefault="00AC4F3B" w:rsidP="00AC4F3B">
      <w:pPr>
        <w:rPr>
          <w:rFonts w:ascii="Calibri" w:eastAsia="Calibri" w:hAnsi="Calibri" w:cs="Times New Roman"/>
        </w:rPr>
      </w:pPr>
    </w:p>
    <w:p w:rsidR="00AC4F3B" w:rsidRPr="003202D7" w:rsidRDefault="00AC4F3B" w:rsidP="00AC4F3B">
      <w:pPr>
        <w:rPr>
          <w:rFonts w:ascii="Calibri" w:eastAsia="Calibri" w:hAnsi="Calibri" w:cs="Times New Roman"/>
          <w:b/>
          <w:sz w:val="48"/>
          <w:szCs w:val="48"/>
        </w:rPr>
      </w:pPr>
      <w:r w:rsidRPr="003202D7">
        <w:rPr>
          <w:rFonts w:ascii="Calibri" w:eastAsia="Calibri" w:hAnsi="Calibri" w:cs="Times New Roman"/>
          <w:b/>
          <w:sz w:val="48"/>
          <w:szCs w:val="48"/>
        </w:rPr>
        <w:br w:type="page"/>
      </w:r>
    </w:p>
    <w:p w:rsidR="00AC4F3B" w:rsidRPr="003202D7" w:rsidRDefault="00AC4F3B" w:rsidP="00AC4F3B">
      <w:pPr>
        <w:rPr>
          <w:rFonts w:ascii="Calibri" w:eastAsia="Calibri" w:hAnsi="Calibri" w:cs="Times New Roman"/>
          <w:b/>
          <w:sz w:val="48"/>
          <w:szCs w:val="48"/>
        </w:rPr>
      </w:pPr>
      <w:r w:rsidRPr="003202D7">
        <w:rPr>
          <w:rFonts w:ascii="Calibri" w:eastAsia="Calibri" w:hAnsi="Calibri" w:cs="Times New Roman"/>
          <w:noProof/>
          <w:lang w:eastAsia="en-US"/>
        </w:rPr>
        <w:lastRenderedPageBreak/>
        <mc:AlternateContent>
          <mc:Choice Requires="wps">
            <w:drawing>
              <wp:anchor distT="0" distB="0" distL="114300" distR="114300" simplePos="0" relativeHeight="251662336" behindDoc="0" locked="0" layoutInCell="1" allowOverlap="1" wp14:anchorId="0217CD74" wp14:editId="66318E51">
                <wp:simplePos x="0" y="0"/>
                <wp:positionH relativeFrom="margin">
                  <wp:posOffset>0</wp:posOffset>
                </wp:positionH>
                <wp:positionV relativeFrom="paragraph">
                  <wp:posOffset>0</wp:posOffset>
                </wp:positionV>
                <wp:extent cx="5753100" cy="47625"/>
                <wp:effectExtent l="0" t="0" r="19050" b="28575"/>
                <wp:wrapNone/>
                <wp:docPr id="23" name="Straight Connector 23"/>
                <wp:cNvGraphicFramePr/>
                <a:graphic xmlns:a="http://schemas.openxmlformats.org/drawingml/2006/main">
                  <a:graphicData uri="http://schemas.microsoft.com/office/word/2010/wordprocessingShape">
                    <wps:wsp>
                      <wps:cNvCnPr/>
                      <wps:spPr>
                        <a:xfrm flipV="1">
                          <a:off x="0" y="0"/>
                          <a:ext cx="5753100" cy="476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18D016" id="Straight Connector 23"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" strokecolor="#5b9bd5" strokeweight=".5pt">
                <v:stroke joinstyle="miter"/>
                <w10:wrap anchorx="margin"/>
              </v:line>
            </w:pict>
          </mc:Fallback>
        </mc:AlternateContent>
      </w:r>
      <w:r w:rsidRPr="003202D7">
        <w:rPr>
          <w:rFonts w:ascii="Calibri" w:eastAsia="Calibri" w:hAnsi="Calibri" w:cs="Times New Roman"/>
          <w:b/>
          <w:sz w:val="48"/>
          <w:szCs w:val="48"/>
        </w:rPr>
        <w:t>Ask Questions</w:t>
      </w:r>
    </w:p>
    <w:p w:rsidR="00AC4F3B" w:rsidRPr="003202D7" w:rsidRDefault="00AC4F3B" w:rsidP="00AC4F3B">
      <w:pPr>
        <w:rPr>
          <w:rFonts w:ascii="Calibri" w:eastAsia="Calibri" w:hAnsi="Calibri" w:cs="Times New Roman"/>
        </w:rPr>
      </w:pPr>
      <w:r w:rsidRPr="003202D7">
        <w:rPr>
          <w:rFonts w:ascii="Calibri" w:eastAsia="Calibri" w:hAnsi="Calibri" w:cs="Times New Roman"/>
        </w:rPr>
        <w:t xml:space="preserve">Craft a guiding question which provides a purpose for engaging in the Geospatial Inquiry-enhanced lesson/unit. The statement should encompass all content and outcomes and should require to answer a question, solve a problem or explain a phenomenon. </w:t>
      </w:r>
    </w:p>
    <w:p w:rsidR="00AC4F3B" w:rsidRPr="003202D7" w:rsidRDefault="00AC4F3B" w:rsidP="00AC4F3B">
      <w:pPr>
        <w:rPr>
          <w:rFonts w:ascii="Times New Roman" w:eastAsia="Calibri" w:hAnsi="Times New Roman" w:cs="Times New Roman"/>
        </w:rPr>
      </w:pPr>
      <w:r w:rsidRPr="003202D7">
        <w:rPr>
          <w:rFonts w:ascii="Times New Roman" w:eastAsia="Calibri" w:hAnsi="Times New Roman" w:cs="Times New Roman"/>
        </w:rPr>
        <w:t>How can we predict if an area is at high risk for natural disaster?</w:t>
      </w:r>
    </w:p>
    <w:p w:rsidR="00AC4F3B" w:rsidRPr="003202D7" w:rsidRDefault="00AC4F3B" w:rsidP="00AC4F3B">
      <w:pPr>
        <w:numPr>
          <w:ilvl w:val="0"/>
          <w:numId w:val="2"/>
        </w:numPr>
        <w:rPr>
          <w:rFonts w:ascii="Times New Roman" w:eastAsia="Calibri" w:hAnsi="Times New Roman" w:cs="Times New Roman"/>
        </w:rPr>
      </w:pPr>
      <w:r w:rsidRPr="003202D7">
        <w:rPr>
          <w:rFonts w:ascii="Times New Roman" w:eastAsia="Calibri" w:hAnsi="Times New Roman" w:cs="Times New Roman"/>
        </w:rPr>
        <w:t>How can geospatial data be used to help explain where and why natural hazards occur?</w:t>
      </w:r>
    </w:p>
    <w:p w:rsidR="00AC4F3B" w:rsidRPr="003202D7" w:rsidRDefault="00AC4F3B" w:rsidP="00AC4F3B">
      <w:pPr>
        <w:numPr>
          <w:ilvl w:val="0"/>
          <w:numId w:val="2"/>
        </w:numPr>
        <w:rPr>
          <w:rFonts w:ascii="Times New Roman" w:eastAsia="Calibri" w:hAnsi="Times New Roman" w:cs="Times New Roman"/>
        </w:rPr>
      </w:pPr>
      <w:r w:rsidRPr="003202D7">
        <w:rPr>
          <w:rFonts w:ascii="Times New Roman" w:eastAsia="Calibri" w:hAnsi="Times New Roman" w:cs="Times New Roman"/>
        </w:rPr>
        <w:t>What patterns and relationships in geospatial data indicate high risk of disaster?</w:t>
      </w:r>
    </w:p>
    <w:p w:rsidR="00AC4F3B" w:rsidRPr="003202D7" w:rsidRDefault="00AC4F3B" w:rsidP="00AC4F3B">
      <w:pPr>
        <w:numPr>
          <w:ilvl w:val="0"/>
          <w:numId w:val="2"/>
        </w:numPr>
        <w:rPr>
          <w:rFonts w:ascii="Times New Roman" w:eastAsia="Calibri" w:hAnsi="Times New Roman" w:cs="Times New Roman"/>
        </w:rPr>
      </w:pPr>
      <w:r w:rsidRPr="003202D7">
        <w:rPr>
          <w:rFonts w:ascii="Times New Roman" w:eastAsia="Calibri" w:hAnsi="Times New Roman" w:cs="Times New Roman"/>
        </w:rPr>
        <w:t>How can geospatial data and tools be used as evidence to communicate risk?</w:t>
      </w:r>
    </w:p>
    <w:p w:rsidR="00AC4F3B" w:rsidRPr="003202D7" w:rsidRDefault="00AC4F3B" w:rsidP="00AC4F3B">
      <w:pPr>
        <w:rPr>
          <w:rFonts w:ascii="Calibri" w:eastAsia="Calibri" w:hAnsi="Calibri" w:cs="Times New Roman"/>
          <w:sz w:val="24"/>
        </w:rPr>
      </w:pPr>
      <w:r w:rsidRPr="003202D7">
        <w:rPr>
          <w:rFonts w:ascii="Calibri" w:eastAsia="Calibri" w:hAnsi="Calibri" w:cs="Times New Roman"/>
          <w:i/>
          <w:sz w:val="24"/>
        </w:rPr>
        <w:t>Have you posed an authentic problem or significant question that engages students and requires core subject knowledge to solve or answer?</w:t>
      </w:r>
    </w:p>
    <w:p w:rsidR="00AC4F3B" w:rsidRPr="003202D7" w:rsidRDefault="00AC4F3B" w:rsidP="00AC4F3B">
      <w:pPr>
        <w:rPr>
          <w:rFonts w:ascii="Calibri" w:eastAsia="Calibri" w:hAnsi="Calibri" w:cs="Times New Roman"/>
          <w:b/>
          <w:sz w:val="48"/>
          <w:szCs w:val="48"/>
        </w:rPr>
      </w:pPr>
      <w:r w:rsidRPr="003202D7">
        <w:rPr>
          <w:rFonts w:ascii="Calibri" w:eastAsia="Calibri" w:hAnsi="Calibri" w:cs="Times New Roman"/>
          <w:noProof/>
          <w:lang w:eastAsia="en-US"/>
        </w:rPr>
        <mc:AlternateContent>
          <mc:Choice Requires="wps">
            <w:drawing>
              <wp:anchor distT="0" distB="0" distL="114300" distR="114300" simplePos="0" relativeHeight="251663360" behindDoc="0" locked="0" layoutInCell="1" allowOverlap="1" wp14:anchorId="162D9598" wp14:editId="6DD09C5E">
                <wp:simplePos x="0" y="0"/>
                <wp:positionH relativeFrom="margin">
                  <wp:posOffset>0</wp:posOffset>
                </wp:positionH>
                <wp:positionV relativeFrom="paragraph">
                  <wp:posOffset>0</wp:posOffset>
                </wp:positionV>
                <wp:extent cx="5753100" cy="47625"/>
                <wp:effectExtent l="0" t="0" r="19050" b="28575"/>
                <wp:wrapNone/>
                <wp:docPr id="24" name="Straight Connector 24"/>
                <wp:cNvGraphicFramePr/>
                <a:graphic xmlns:a="http://schemas.openxmlformats.org/drawingml/2006/main">
                  <a:graphicData uri="http://schemas.microsoft.com/office/word/2010/wordprocessingShape">
                    <wps:wsp>
                      <wps:cNvCnPr/>
                      <wps:spPr>
                        <a:xfrm flipV="1">
                          <a:off x="0" y="0"/>
                          <a:ext cx="5753100" cy="476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19BB73" id="Straight Connector 24"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" strokecolor="#5b9bd5" strokeweight=".5pt">
                <v:stroke joinstyle="miter"/>
                <w10:wrap anchorx="margin"/>
              </v:line>
            </w:pict>
          </mc:Fallback>
        </mc:AlternateContent>
      </w:r>
      <w:r w:rsidRPr="003202D7">
        <w:rPr>
          <w:rFonts w:ascii="Calibri" w:eastAsia="Calibri" w:hAnsi="Calibri" w:cs="Times New Roman"/>
          <w:b/>
          <w:sz w:val="48"/>
          <w:szCs w:val="48"/>
        </w:rPr>
        <w:t>Evidence of Student Learning</w:t>
      </w:r>
    </w:p>
    <w:p w:rsidR="00AC4F3B" w:rsidRPr="003202D7" w:rsidRDefault="00AC4F3B" w:rsidP="00AC4F3B">
      <w:pPr>
        <w:rPr>
          <w:rFonts w:ascii="Calibri" w:eastAsia="Calibri" w:hAnsi="Calibri" w:cs="Times New Roman"/>
        </w:rPr>
      </w:pPr>
      <w:r w:rsidRPr="003202D7">
        <w:rPr>
          <w:rFonts w:ascii="Calibri" w:eastAsia="Calibri" w:hAnsi="Calibri" w:cs="Times New Roman"/>
        </w:rPr>
        <w:t xml:space="preserve">Define the student products for the Geospatial Inquiry-enhanced lesson/unit. </w:t>
      </w:r>
    </w:p>
    <w:p w:rsidR="00AC4F3B" w:rsidRPr="003202D7" w:rsidRDefault="00AC4F3B" w:rsidP="00AC4F3B">
      <w:pPr>
        <w:rPr>
          <w:rFonts w:ascii="Calibri" w:eastAsia="Calibri" w:hAnsi="Calibri" w:cs="Times New Roman"/>
        </w:rPr>
      </w:pPr>
      <w:r w:rsidRPr="003202D7">
        <w:rPr>
          <w:rFonts w:ascii="Calibri" w:eastAsia="Calibri" w:hAnsi="Calibri" w:cs="Times New Roman"/>
        </w:rPr>
        <w:t xml:space="preserve">Which of these (or other products) will you assess? Which products require feedback to enable students to refine their thinking? </w:t>
      </w:r>
    </w:p>
    <w:p w:rsidR="00AC4F3B" w:rsidRPr="003202D7" w:rsidRDefault="00AC4F3B" w:rsidP="00AC4F3B">
      <w:pPr>
        <w:rPr>
          <w:rFonts w:ascii="Calibri" w:eastAsia="Calibri" w:hAnsi="Calibri" w:cs="Times New Roman"/>
        </w:rPr>
      </w:pPr>
      <w:r w:rsidRPr="003202D7">
        <w:rPr>
          <w:rFonts w:ascii="Calibri" w:eastAsia="Calibri" w:hAnsi="Calibri" w:cs="Times New Roman"/>
        </w:rPr>
        <w:t xml:space="preserve">Early on (diagnostic): </w:t>
      </w:r>
    </w:p>
    <w:p w:rsidR="00AC4F3B" w:rsidRPr="003202D7" w:rsidRDefault="00AC4F3B" w:rsidP="00AC4F3B">
      <w:pPr>
        <w:numPr>
          <w:ilvl w:val="0"/>
          <w:numId w:val="4"/>
        </w:numPr>
        <w:contextualSpacing/>
        <w:rPr>
          <w:rFonts w:ascii="Times New Roman" w:eastAsia="Calibri" w:hAnsi="Times New Roman" w:cs="Times New Roman"/>
        </w:rPr>
      </w:pPr>
      <w:r w:rsidRPr="003202D7">
        <w:rPr>
          <w:rFonts w:ascii="Times New Roman" w:eastAsia="Calibri" w:hAnsi="Times New Roman" w:cs="Times New Roman"/>
        </w:rPr>
        <w:t>Group consensus on definitions of hazard, risk, disaster</w:t>
      </w:r>
    </w:p>
    <w:p w:rsidR="00AC4F3B" w:rsidRPr="003202D7" w:rsidRDefault="00AC4F3B" w:rsidP="00AC4F3B">
      <w:pPr>
        <w:numPr>
          <w:ilvl w:val="0"/>
          <w:numId w:val="4"/>
        </w:numPr>
        <w:contextualSpacing/>
        <w:rPr>
          <w:rFonts w:ascii="Times New Roman" w:eastAsia="Calibri" w:hAnsi="Times New Roman" w:cs="Times New Roman"/>
        </w:rPr>
      </w:pPr>
      <w:r w:rsidRPr="003202D7">
        <w:rPr>
          <w:rFonts w:ascii="Times New Roman" w:eastAsia="Calibri" w:hAnsi="Times New Roman" w:cs="Times New Roman"/>
        </w:rPr>
        <w:t>Need to know, data to acquire charts</w:t>
      </w:r>
    </w:p>
    <w:p w:rsidR="00AC4F3B" w:rsidRDefault="00AC4F3B" w:rsidP="00AC4F3B">
      <w:pPr>
        <w:rPr>
          <w:rFonts w:ascii="Calibri" w:eastAsia="Calibri" w:hAnsi="Calibri" w:cs="Times New Roman"/>
        </w:rPr>
      </w:pPr>
    </w:p>
    <w:p w:rsidR="00AC4F3B" w:rsidRPr="003202D7" w:rsidRDefault="00AC4F3B" w:rsidP="00AC4F3B">
      <w:pPr>
        <w:rPr>
          <w:rFonts w:ascii="Calibri" w:eastAsia="Calibri" w:hAnsi="Calibri" w:cs="Times New Roman"/>
        </w:rPr>
      </w:pPr>
      <w:r w:rsidRPr="003202D7">
        <w:rPr>
          <w:rFonts w:ascii="Calibri" w:eastAsia="Calibri" w:hAnsi="Calibri" w:cs="Times New Roman"/>
        </w:rPr>
        <w:t xml:space="preserve">In the middle (formative): </w:t>
      </w:r>
    </w:p>
    <w:p w:rsidR="00AC4F3B" w:rsidRPr="003202D7" w:rsidRDefault="00AC4F3B" w:rsidP="00AC4F3B">
      <w:pPr>
        <w:numPr>
          <w:ilvl w:val="0"/>
          <w:numId w:val="3"/>
        </w:numPr>
        <w:contextualSpacing/>
        <w:rPr>
          <w:rFonts w:ascii="Times New Roman" w:eastAsia="Calibri" w:hAnsi="Times New Roman" w:cs="Times New Roman"/>
        </w:rPr>
      </w:pPr>
      <w:r w:rsidRPr="003202D7">
        <w:rPr>
          <w:rFonts w:ascii="Times New Roman" w:eastAsia="Calibri" w:hAnsi="Times New Roman" w:cs="Times New Roman"/>
        </w:rPr>
        <w:t xml:space="preserve">Evidence based arguments about the </w:t>
      </w:r>
      <w:r>
        <w:rPr>
          <w:rFonts w:ascii="Times New Roman" w:eastAsia="Calibri" w:hAnsi="Times New Roman" w:cs="Times New Roman"/>
        </w:rPr>
        <w:t xml:space="preserve">reasoning behind natural hazards (e.g. </w:t>
      </w:r>
      <w:r w:rsidRPr="003202D7">
        <w:rPr>
          <w:rFonts w:ascii="Times New Roman" w:eastAsia="Calibri" w:hAnsi="Times New Roman" w:cs="Times New Roman"/>
        </w:rPr>
        <w:t>relationship of depth, magnitude, and intensity of earthquakes</w:t>
      </w:r>
      <w:r>
        <w:rPr>
          <w:rFonts w:ascii="Times New Roman" w:eastAsia="Calibri" w:hAnsi="Times New Roman" w:cs="Times New Roman"/>
        </w:rPr>
        <w:t>)</w:t>
      </w:r>
      <w:r w:rsidRPr="003202D7">
        <w:rPr>
          <w:rFonts w:ascii="Times New Roman" w:eastAsia="Calibri" w:hAnsi="Times New Roman" w:cs="Times New Roman"/>
        </w:rPr>
        <w:t xml:space="preserve"> presented in ArcGIS Online presentation (peer feedback and opportunity to revise)</w:t>
      </w:r>
      <w:r w:rsidRPr="003202D7">
        <w:rPr>
          <w:rFonts w:ascii="Times New Roman" w:eastAsia="Calibri" w:hAnsi="Times New Roman" w:cs="Times New Roman"/>
          <w:i/>
        </w:rPr>
        <w:t xml:space="preserve"> </w:t>
      </w:r>
    </w:p>
    <w:p w:rsidR="00AC4F3B" w:rsidRPr="003202D7" w:rsidRDefault="00AC4F3B" w:rsidP="00AC4F3B">
      <w:pPr>
        <w:ind w:left="360"/>
        <w:rPr>
          <w:rFonts w:ascii="Times New Roman" w:eastAsia="Calibri" w:hAnsi="Times New Roman" w:cs="Times New Roman"/>
        </w:rPr>
      </w:pPr>
    </w:p>
    <w:p w:rsidR="00AC4F3B" w:rsidRPr="003202D7" w:rsidRDefault="00AC4F3B" w:rsidP="00AC4F3B">
      <w:pPr>
        <w:numPr>
          <w:ilvl w:val="0"/>
          <w:numId w:val="3"/>
        </w:numPr>
        <w:contextualSpacing/>
        <w:rPr>
          <w:rFonts w:ascii="Times New Roman" w:eastAsia="Calibri" w:hAnsi="Times New Roman" w:cs="Times New Roman"/>
        </w:rPr>
      </w:pPr>
      <w:r w:rsidRPr="003202D7">
        <w:rPr>
          <w:rFonts w:ascii="Times New Roman" w:eastAsia="Calibri" w:hAnsi="Times New Roman" w:cs="Times New Roman"/>
        </w:rPr>
        <w:lastRenderedPageBreak/>
        <w:t xml:space="preserve">Evidence based arguments about the risk of </w:t>
      </w:r>
      <w:r>
        <w:rPr>
          <w:rFonts w:ascii="Times New Roman" w:eastAsia="Calibri" w:hAnsi="Times New Roman" w:cs="Times New Roman"/>
        </w:rPr>
        <w:t xml:space="preserve">natural hazards (e.g. </w:t>
      </w:r>
      <w:r w:rsidRPr="003202D7">
        <w:rPr>
          <w:rFonts w:ascii="Times New Roman" w:eastAsia="Calibri" w:hAnsi="Times New Roman" w:cs="Times New Roman"/>
        </w:rPr>
        <w:t>major seismic event</w:t>
      </w:r>
      <w:r>
        <w:rPr>
          <w:rFonts w:ascii="Times New Roman" w:eastAsia="Calibri" w:hAnsi="Times New Roman" w:cs="Times New Roman"/>
        </w:rPr>
        <w:t>)</w:t>
      </w:r>
      <w:r w:rsidRPr="003202D7">
        <w:rPr>
          <w:rFonts w:ascii="Times New Roman" w:eastAsia="Calibri" w:hAnsi="Times New Roman" w:cs="Times New Roman"/>
        </w:rPr>
        <w:t xml:space="preserve"> in a particular region presented in ArcGIS Online Story Map (peer feedback and opportunity to revise)</w:t>
      </w:r>
    </w:p>
    <w:p w:rsidR="00AC4F3B" w:rsidRPr="003202D7" w:rsidRDefault="00AC4F3B" w:rsidP="00AC4F3B">
      <w:pPr>
        <w:numPr>
          <w:ilvl w:val="0"/>
          <w:numId w:val="3"/>
        </w:numPr>
        <w:contextualSpacing/>
        <w:rPr>
          <w:rFonts w:ascii="Times New Roman" w:eastAsia="Calibri" w:hAnsi="Times New Roman" w:cs="Times New Roman"/>
        </w:rPr>
      </w:pPr>
      <w:r w:rsidRPr="003202D7">
        <w:rPr>
          <w:rFonts w:ascii="Times New Roman" w:eastAsia="Calibri" w:hAnsi="Times New Roman" w:cs="Times New Roman"/>
        </w:rPr>
        <w:t xml:space="preserve">Academically productive talk with peers during activities (instructor intervention as appropriate) </w:t>
      </w:r>
    </w:p>
    <w:p w:rsidR="00AC4F3B" w:rsidRPr="003202D7" w:rsidRDefault="00AC4F3B" w:rsidP="00AC4F3B">
      <w:pPr>
        <w:numPr>
          <w:ilvl w:val="0"/>
          <w:numId w:val="3"/>
        </w:numPr>
        <w:contextualSpacing/>
        <w:rPr>
          <w:rFonts w:ascii="Times New Roman" w:eastAsia="Calibri" w:hAnsi="Times New Roman" w:cs="Times New Roman"/>
        </w:rPr>
      </w:pPr>
      <w:r w:rsidRPr="003202D7">
        <w:rPr>
          <w:rFonts w:ascii="Times New Roman" w:eastAsia="Calibri" w:hAnsi="Times New Roman" w:cs="Times New Roman"/>
        </w:rPr>
        <w:t>Academically productive talk with whole group during summary table discussions at end of each session (instructor intervention as appropriate)</w:t>
      </w:r>
    </w:p>
    <w:p w:rsidR="00AC4F3B" w:rsidRPr="003202D7" w:rsidRDefault="00AC4F3B" w:rsidP="00AC4F3B">
      <w:pPr>
        <w:numPr>
          <w:ilvl w:val="0"/>
          <w:numId w:val="3"/>
        </w:numPr>
        <w:contextualSpacing/>
        <w:rPr>
          <w:rFonts w:ascii="Times New Roman" w:eastAsia="Calibri" w:hAnsi="Times New Roman" w:cs="Times New Roman"/>
        </w:rPr>
      </w:pPr>
      <w:r w:rsidRPr="003202D7">
        <w:rPr>
          <w:rFonts w:ascii="Times New Roman" w:eastAsia="Calibri" w:hAnsi="Times New Roman" w:cs="Times New Roman"/>
        </w:rPr>
        <w:t>Academically productive talk with whole group during discussions of homework assignments/readings (instructor intervention as appropriate)</w:t>
      </w:r>
    </w:p>
    <w:p w:rsidR="00AC4F3B" w:rsidRDefault="00AC4F3B" w:rsidP="00AC4F3B">
      <w:pPr>
        <w:rPr>
          <w:rFonts w:ascii="Calibri" w:eastAsia="Calibri" w:hAnsi="Calibri" w:cs="Times New Roman"/>
        </w:rPr>
      </w:pPr>
    </w:p>
    <w:p w:rsidR="00AC4F3B" w:rsidRPr="003202D7" w:rsidRDefault="00AC4F3B" w:rsidP="00AC4F3B">
      <w:pPr>
        <w:rPr>
          <w:rFonts w:ascii="Calibri" w:eastAsia="Calibri" w:hAnsi="Calibri" w:cs="Times New Roman"/>
        </w:rPr>
      </w:pPr>
      <w:r w:rsidRPr="003202D7">
        <w:rPr>
          <w:rFonts w:ascii="Calibri" w:eastAsia="Calibri" w:hAnsi="Calibri" w:cs="Times New Roman"/>
        </w:rPr>
        <w:t xml:space="preserve">Final product (summative): </w:t>
      </w:r>
    </w:p>
    <w:p w:rsidR="00AC4F3B" w:rsidRPr="003202D7" w:rsidRDefault="00AC4F3B" w:rsidP="00AC4F3B">
      <w:pPr>
        <w:numPr>
          <w:ilvl w:val="0"/>
          <w:numId w:val="3"/>
        </w:numPr>
        <w:contextualSpacing/>
        <w:rPr>
          <w:rFonts w:ascii="Times New Roman" w:eastAsia="Calibri" w:hAnsi="Times New Roman" w:cs="Times New Roman"/>
        </w:rPr>
      </w:pPr>
      <w:r w:rsidRPr="003202D7">
        <w:rPr>
          <w:rFonts w:ascii="Times New Roman" w:eastAsia="Calibri" w:hAnsi="Times New Roman" w:cs="Times New Roman"/>
        </w:rPr>
        <w:t>Evidence based arguments about the risk of natural hazard of their choice in their region within a deliverable of their choosing based on intended audience (peer feedback and opportunity to revise)</w:t>
      </w:r>
    </w:p>
    <w:p w:rsidR="00AC4F3B" w:rsidRPr="003202D7" w:rsidRDefault="00AC4F3B" w:rsidP="00AC4F3B">
      <w:pPr>
        <w:rPr>
          <w:rFonts w:ascii="Calibri" w:eastAsia="Calibri" w:hAnsi="Calibri" w:cs="Times New Roman"/>
        </w:rPr>
      </w:pPr>
    </w:p>
    <w:p w:rsidR="00AC4F3B" w:rsidRPr="003202D7" w:rsidRDefault="00AC4F3B" w:rsidP="00AC4F3B">
      <w:pPr>
        <w:rPr>
          <w:rFonts w:ascii="Calibri" w:eastAsia="Calibri" w:hAnsi="Calibri" w:cs="Times New Roman"/>
          <w:i/>
        </w:rPr>
      </w:pPr>
      <w:r w:rsidRPr="003202D7">
        <w:rPr>
          <w:rFonts w:ascii="Calibri" w:eastAsia="Calibri" w:hAnsi="Calibri" w:cs="Times New Roman"/>
          <w:i/>
        </w:rPr>
        <w:t xml:space="preserve">Do students have </w:t>
      </w:r>
      <w:r w:rsidRPr="003202D7">
        <w:rPr>
          <w:rFonts w:ascii="Calibri" w:eastAsia="Calibri" w:hAnsi="Calibri" w:cs="Times New Roman"/>
          <w:i/>
          <w:u w:val="single"/>
        </w:rPr>
        <w:t>multiple</w:t>
      </w:r>
      <w:r w:rsidRPr="003202D7">
        <w:rPr>
          <w:rFonts w:ascii="Calibri" w:eastAsia="Calibri" w:hAnsi="Calibri" w:cs="Times New Roman"/>
          <w:i/>
        </w:rPr>
        <w:t xml:space="preserve"> opportunities to ask questions, analyze and interpret geospatial data, argue from evidence, present their arguments, and revise their thinking? </w:t>
      </w:r>
    </w:p>
    <w:p w:rsidR="00AC4F3B" w:rsidRPr="003202D7" w:rsidRDefault="00AC4F3B" w:rsidP="00AC4F3B">
      <w:pPr>
        <w:rPr>
          <w:rFonts w:ascii="Calibri" w:eastAsia="Calibri" w:hAnsi="Calibri" w:cs="Times New Roman"/>
          <w:i/>
        </w:rPr>
      </w:pPr>
      <w:r w:rsidRPr="003202D7">
        <w:rPr>
          <w:rFonts w:ascii="Calibri" w:eastAsia="Calibri" w:hAnsi="Calibri" w:cs="Times New Roman"/>
          <w:i/>
        </w:rPr>
        <w:t>Consider ways to assess content knowledge and skills, communication skills, and process. Consider both formal products and informal assessments (conversations, observations, etc.).</w:t>
      </w:r>
    </w:p>
    <w:p w:rsidR="00AC4F3B" w:rsidRPr="003202D7" w:rsidRDefault="00AC4F3B" w:rsidP="00AC4F3B">
      <w:pPr>
        <w:rPr>
          <w:rFonts w:ascii="Calibri" w:eastAsia="Calibri" w:hAnsi="Calibri" w:cs="Times New Roman"/>
          <w:b/>
          <w:sz w:val="48"/>
          <w:szCs w:val="48"/>
        </w:rPr>
      </w:pPr>
      <w:r w:rsidRPr="003202D7">
        <w:rPr>
          <w:rFonts w:ascii="Calibri" w:eastAsia="Calibri" w:hAnsi="Calibri" w:cs="Times New Roman"/>
          <w:b/>
          <w:sz w:val="48"/>
          <w:szCs w:val="48"/>
        </w:rPr>
        <w:br w:type="page"/>
      </w:r>
    </w:p>
    <w:p w:rsidR="00AC4F3B" w:rsidRPr="003202D7" w:rsidRDefault="00AC4F3B" w:rsidP="00AC4F3B">
      <w:pPr>
        <w:rPr>
          <w:rFonts w:ascii="Calibri" w:eastAsia="Calibri" w:hAnsi="Calibri" w:cs="Times New Roman"/>
          <w:b/>
          <w:sz w:val="48"/>
          <w:szCs w:val="48"/>
        </w:rPr>
      </w:pPr>
      <w:r w:rsidRPr="003202D7">
        <w:rPr>
          <w:rFonts w:ascii="Calibri" w:eastAsia="Calibri" w:hAnsi="Calibri" w:cs="Times New Roman"/>
          <w:noProof/>
          <w:lang w:eastAsia="en-US"/>
        </w:rPr>
        <w:lastRenderedPageBreak/>
        <mc:AlternateContent>
          <mc:Choice Requires="wps">
            <w:drawing>
              <wp:anchor distT="0" distB="0" distL="114300" distR="114300" simplePos="0" relativeHeight="251664384" behindDoc="0" locked="0" layoutInCell="1" allowOverlap="1" wp14:anchorId="770BAC2B" wp14:editId="15D8EEBA">
                <wp:simplePos x="0" y="0"/>
                <wp:positionH relativeFrom="margin">
                  <wp:posOffset>0</wp:posOffset>
                </wp:positionH>
                <wp:positionV relativeFrom="paragraph">
                  <wp:posOffset>-635</wp:posOffset>
                </wp:positionV>
                <wp:extent cx="5753100" cy="47625"/>
                <wp:effectExtent l="0" t="0" r="19050" b="28575"/>
                <wp:wrapNone/>
                <wp:docPr id="25" name="Straight Connector 25"/>
                <wp:cNvGraphicFramePr/>
                <a:graphic xmlns:a="http://schemas.openxmlformats.org/drawingml/2006/main">
                  <a:graphicData uri="http://schemas.microsoft.com/office/word/2010/wordprocessingShape">
                    <wps:wsp>
                      <wps:cNvCnPr/>
                      <wps:spPr>
                        <a:xfrm flipV="1">
                          <a:off x="0" y="0"/>
                          <a:ext cx="5753100" cy="476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92DF15" id="Straight Connector 25"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" strokecolor="#5b9bd5" strokeweight=".5pt">
                <v:stroke joinstyle="miter"/>
                <w10:wrap anchorx="margin"/>
              </v:line>
            </w:pict>
          </mc:Fallback>
        </mc:AlternateContent>
      </w:r>
      <w:r w:rsidRPr="003202D7">
        <w:rPr>
          <w:rFonts w:ascii="Calibri" w:eastAsia="Calibri" w:hAnsi="Calibri" w:cs="Times New Roman"/>
          <w:b/>
          <w:sz w:val="48"/>
          <w:szCs w:val="48"/>
        </w:rPr>
        <w:t>Quality of Evidence</w:t>
      </w:r>
    </w:p>
    <w:p w:rsidR="00AC4F3B" w:rsidRPr="003202D7" w:rsidRDefault="00AC4F3B" w:rsidP="00AC4F3B">
      <w:pPr>
        <w:rPr>
          <w:rFonts w:ascii="Calibri" w:eastAsia="Calibri" w:hAnsi="Calibri" w:cs="Times New Roman"/>
        </w:rPr>
      </w:pPr>
      <w:r w:rsidRPr="003202D7">
        <w:rPr>
          <w:rFonts w:ascii="Calibri" w:eastAsia="Calibri" w:hAnsi="Calibri" w:cs="Times New Roman"/>
        </w:rPr>
        <w:t>State the criteria for exemplary performance for each product</w:t>
      </w:r>
      <w:r>
        <w:rPr>
          <w:rFonts w:ascii="Calibri" w:eastAsia="Calibri" w:hAnsi="Calibri" w:cs="Times New Roman"/>
        </w:rPr>
        <w:t xml:space="preserve"> above</w:t>
      </w:r>
      <w:r w:rsidRPr="003202D7">
        <w:rPr>
          <w:rFonts w:ascii="Calibri" w:eastAsia="Calibri" w:hAnsi="Calibri" w:cs="Times New Roman"/>
        </w:rPr>
        <w:t>:</w:t>
      </w:r>
    </w:p>
    <w:p w:rsidR="00AC4F3B" w:rsidRPr="003202D7" w:rsidRDefault="00AC4F3B" w:rsidP="00AC4F3B">
      <w:pPr>
        <w:rPr>
          <w:rFonts w:ascii="Calibri" w:eastAsia="Calibri" w:hAnsi="Calibri" w:cs="Times New Roman"/>
        </w:rPr>
      </w:pPr>
      <w:r w:rsidRPr="003202D7">
        <w:rPr>
          <w:rFonts w:ascii="Calibri" w:eastAsia="Calibri" w:hAnsi="Calibri" w:cs="Times New Roman"/>
        </w:rPr>
        <w:t xml:space="preserve">Early on (diagnostic): </w:t>
      </w:r>
    </w:p>
    <w:p w:rsidR="00AC4F3B" w:rsidRDefault="00AC4F3B" w:rsidP="00AC4F3B">
      <w:pPr>
        <w:contextualSpacing/>
        <w:rPr>
          <w:rFonts w:ascii="Times New Roman" w:eastAsia="Calibri" w:hAnsi="Times New Roman" w:cs="Times New Roman"/>
        </w:rPr>
      </w:pPr>
      <w:r>
        <w:rPr>
          <w:rFonts w:ascii="Times New Roman" w:eastAsia="Calibri" w:hAnsi="Times New Roman" w:cs="Times New Roman"/>
        </w:rPr>
        <w:t xml:space="preserve">Product: </w:t>
      </w:r>
      <w:r w:rsidRPr="003202D7">
        <w:rPr>
          <w:rFonts w:ascii="Times New Roman" w:eastAsia="Calibri" w:hAnsi="Times New Roman" w:cs="Times New Roman"/>
        </w:rPr>
        <w:t>Group consensus on definitions of hazard, risk, disaster</w:t>
      </w:r>
    </w:p>
    <w:p w:rsidR="00AC4F3B" w:rsidRDefault="00AC4F3B" w:rsidP="00AC4F3B">
      <w:pPr>
        <w:contextualSpacing/>
        <w:rPr>
          <w:rFonts w:ascii="Times New Roman" w:eastAsia="Calibri" w:hAnsi="Times New Roman" w:cs="Times New Roman"/>
        </w:rPr>
      </w:pPr>
      <w:r>
        <w:rPr>
          <w:rFonts w:ascii="Times New Roman" w:eastAsia="Calibri" w:hAnsi="Times New Roman" w:cs="Times New Roman"/>
        </w:rPr>
        <w:t xml:space="preserve">Criteria: </w:t>
      </w:r>
      <w:proofErr w:type="gramStart"/>
      <w:r>
        <w:rPr>
          <w:rFonts w:ascii="Times New Roman" w:eastAsia="Calibri" w:hAnsi="Times New Roman" w:cs="Times New Roman"/>
        </w:rPr>
        <w:t>n/a</w:t>
      </w:r>
      <w:proofErr w:type="gramEnd"/>
    </w:p>
    <w:p w:rsidR="00AC4F3B" w:rsidRPr="003202D7" w:rsidRDefault="00AC4F3B" w:rsidP="00AC4F3B">
      <w:pPr>
        <w:contextualSpacing/>
        <w:rPr>
          <w:rFonts w:ascii="Times New Roman" w:eastAsia="Calibri" w:hAnsi="Times New Roman" w:cs="Times New Roman"/>
        </w:rPr>
      </w:pPr>
    </w:p>
    <w:p w:rsidR="00AC4F3B" w:rsidRDefault="00AC4F3B" w:rsidP="00AC4F3B">
      <w:pPr>
        <w:contextualSpacing/>
        <w:rPr>
          <w:rFonts w:ascii="Times New Roman" w:eastAsia="Calibri" w:hAnsi="Times New Roman" w:cs="Times New Roman"/>
        </w:rPr>
      </w:pPr>
      <w:r>
        <w:rPr>
          <w:rFonts w:ascii="Times New Roman" w:eastAsia="Calibri" w:hAnsi="Times New Roman" w:cs="Times New Roman"/>
        </w:rPr>
        <w:t xml:space="preserve">Product: </w:t>
      </w:r>
      <w:r w:rsidRPr="003202D7">
        <w:rPr>
          <w:rFonts w:ascii="Times New Roman" w:eastAsia="Calibri" w:hAnsi="Times New Roman" w:cs="Times New Roman"/>
        </w:rPr>
        <w:t>Need to know, data to acquire charts</w:t>
      </w:r>
    </w:p>
    <w:p w:rsidR="00AC4F3B" w:rsidRDefault="00AC4F3B" w:rsidP="00AC4F3B">
      <w:pPr>
        <w:contextualSpacing/>
        <w:rPr>
          <w:rFonts w:ascii="Times New Roman" w:eastAsia="Calibri" w:hAnsi="Times New Roman" w:cs="Times New Roman"/>
        </w:rPr>
      </w:pPr>
      <w:r>
        <w:rPr>
          <w:rFonts w:ascii="Times New Roman" w:eastAsia="Calibri" w:hAnsi="Times New Roman" w:cs="Times New Roman"/>
        </w:rPr>
        <w:t>Criteria: students identify need to acquire datasets from natural (e.g. plate boundaries, historic seismic events with attributes such as depth and magnitude) and vulnerable systems (e.g. population, infrastructure)</w:t>
      </w:r>
    </w:p>
    <w:p w:rsidR="00AC4F3B" w:rsidRPr="007C6E3F" w:rsidRDefault="00AC4F3B" w:rsidP="00AC4F3B">
      <w:pPr>
        <w:contextualSpacing/>
        <w:rPr>
          <w:rFonts w:ascii="Times New Roman" w:eastAsia="Calibri" w:hAnsi="Times New Roman" w:cs="Times New Roman"/>
        </w:rPr>
      </w:pPr>
    </w:p>
    <w:p w:rsidR="00AC4F3B" w:rsidRPr="003202D7" w:rsidRDefault="00AC4F3B" w:rsidP="00AC4F3B">
      <w:pPr>
        <w:rPr>
          <w:rFonts w:ascii="Calibri" w:eastAsia="Calibri" w:hAnsi="Calibri" w:cs="Times New Roman"/>
        </w:rPr>
      </w:pPr>
      <w:r w:rsidRPr="003202D7">
        <w:rPr>
          <w:rFonts w:ascii="Calibri" w:eastAsia="Calibri" w:hAnsi="Calibri" w:cs="Times New Roman"/>
        </w:rPr>
        <w:t xml:space="preserve">In the middle (formative): </w:t>
      </w:r>
    </w:p>
    <w:p w:rsidR="00AC4F3B" w:rsidRDefault="00AC4F3B" w:rsidP="00AC4F3B">
      <w:pPr>
        <w:contextualSpacing/>
        <w:rPr>
          <w:rFonts w:ascii="Times New Roman" w:eastAsia="Calibri" w:hAnsi="Times New Roman" w:cs="Times New Roman"/>
          <w:i/>
        </w:rPr>
      </w:pPr>
      <w:r>
        <w:rPr>
          <w:rFonts w:ascii="Times New Roman" w:eastAsia="Calibri" w:hAnsi="Times New Roman" w:cs="Times New Roman"/>
        </w:rPr>
        <w:t xml:space="preserve">Product: </w:t>
      </w:r>
      <w:r w:rsidRPr="003202D7">
        <w:rPr>
          <w:rFonts w:ascii="Times New Roman" w:eastAsia="Calibri" w:hAnsi="Times New Roman" w:cs="Times New Roman"/>
        </w:rPr>
        <w:t xml:space="preserve">Evidence based arguments about the </w:t>
      </w:r>
      <w:r>
        <w:rPr>
          <w:rFonts w:ascii="Times New Roman" w:eastAsia="Calibri" w:hAnsi="Times New Roman" w:cs="Times New Roman"/>
        </w:rPr>
        <w:t xml:space="preserve">reasoning behind natural hazards </w:t>
      </w:r>
      <w:r w:rsidRPr="003202D7">
        <w:rPr>
          <w:rFonts w:ascii="Times New Roman" w:eastAsia="Calibri" w:hAnsi="Times New Roman" w:cs="Times New Roman"/>
        </w:rPr>
        <w:t>presented in ArcGIS Online presentation</w:t>
      </w:r>
      <w:r w:rsidRPr="003202D7">
        <w:rPr>
          <w:rFonts w:ascii="Times New Roman" w:eastAsia="Calibri" w:hAnsi="Times New Roman" w:cs="Times New Roman"/>
          <w:i/>
        </w:rPr>
        <w:t xml:space="preserve"> </w:t>
      </w:r>
    </w:p>
    <w:p w:rsidR="00AC4F3B" w:rsidRDefault="00AC4F3B" w:rsidP="00AC4F3B">
      <w:pPr>
        <w:contextualSpacing/>
        <w:rPr>
          <w:rFonts w:ascii="Times New Roman" w:eastAsia="Calibri" w:hAnsi="Times New Roman" w:cs="Times New Roman"/>
        </w:rPr>
      </w:pPr>
    </w:p>
    <w:p w:rsidR="00AC4F3B" w:rsidRPr="003202D7" w:rsidRDefault="00AC4F3B" w:rsidP="00AC4F3B">
      <w:pPr>
        <w:contextualSpacing/>
        <w:rPr>
          <w:rFonts w:ascii="Times New Roman" w:eastAsia="Calibri" w:hAnsi="Times New Roman" w:cs="Times New Roman"/>
        </w:rPr>
      </w:pPr>
      <w:r>
        <w:rPr>
          <w:rFonts w:ascii="Times New Roman" w:eastAsia="Calibri" w:hAnsi="Times New Roman" w:cs="Times New Roman"/>
        </w:rPr>
        <w:t xml:space="preserve">Criteria: </w:t>
      </w:r>
      <w:r w:rsidRPr="00D10E83">
        <w:rPr>
          <w:rFonts w:ascii="Times New Roman" w:eastAsia="Calibri" w:hAnsi="Times New Roman" w:cs="Times New Roman"/>
        </w:rPr>
        <w:t xml:space="preserve">Notes are present for </w:t>
      </w:r>
      <w:r>
        <w:rPr>
          <w:rFonts w:ascii="Times New Roman" w:eastAsia="Calibri" w:hAnsi="Times New Roman" w:cs="Times New Roman"/>
        </w:rPr>
        <w:t xml:space="preserve">numerous locations to reference patterns in the data. Claim should reference patterns in attributes of the hazards (e.g. </w:t>
      </w:r>
      <w:r w:rsidRPr="003202D7">
        <w:rPr>
          <w:rFonts w:ascii="Times New Roman" w:eastAsia="Calibri" w:hAnsi="Times New Roman" w:cs="Times New Roman"/>
        </w:rPr>
        <w:t>relationship of depth, magnitude, and intensity of earthquakes</w:t>
      </w:r>
      <w:r>
        <w:rPr>
          <w:rFonts w:ascii="Times New Roman" w:eastAsia="Calibri" w:hAnsi="Times New Roman" w:cs="Times New Roman"/>
        </w:rPr>
        <w:t>; location and type of plate boundaries). Symbology should convey patterns in the data.</w:t>
      </w:r>
    </w:p>
    <w:p w:rsidR="00AC4F3B" w:rsidRDefault="00AC4F3B" w:rsidP="00AC4F3B">
      <w:pPr>
        <w:contextualSpacing/>
        <w:rPr>
          <w:rFonts w:ascii="Times New Roman" w:eastAsia="Calibri" w:hAnsi="Times New Roman" w:cs="Times New Roman"/>
        </w:rPr>
      </w:pPr>
    </w:p>
    <w:p w:rsidR="00AC4F3B" w:rsidRDefault="00AC4F3B" w:rsidP="00AC4F3B">
      <w:pPr>
        <w:contextualSpacing/>
        <w:rPr>
          <w:rFonts w:ascii="Times New Roman" w:eastAsia="Calibri" w:hAnsi="Times New Roman" w:cs="Times New Roman"/>
        </w:rPr>
      </w:pPr>
      <w:r>
        <w:rPr>
          <w:rFonts w:ascii="Times New Roman" w:eastAsia="Calibri" w:hAnsi="Times New Roman" w:cs="Times New Roman"/>
        </w:rPr>
        <w:t xml:space="preserve">Product: </w:t>
      </w:r>
      <w:r w:rsidRPr="003202D7">
        <w:rPr>
          <w:rFonts w:ascii="Times New Roman" w:eastAsia="Calibri" w:hAnsi="Times New Roman" w:cs="Times New Roman"/>
        </w:rPr>
        <w:t xml:space="preserve">Evidence based arguments about the risk of </w:t>
      </w:r>
      <w:r>
        <w:rPr>
          <w:rFonts w:ascii="Times New Roman" w:eastAsia="Calibri" w:hAnsi="Times New Roman" w:cs="Times New Roman"/>
        </w:rPr>
        <w:t xml:space="preserve">natural hazards (e.g. </w:t>
      </w:r>
      <w:r w:rsidRPr="003202D7">
        <w:rPr>
          <w:rFonts w:ascii="Times New Roman" w:eastAsia="Calibri" w:hAnsi="Times New Roman" w:cs="Times New Roman"/>
        </w:rPr>
        <w:t>major seismic event</w:t>
      </w:r>
      <w:r>
        <w:rPr>
          <w:rFonts w:ascii="Times New Roman" w:eastAsia="Calibri" w:hAnsi="Times New Roman" w:cs="Times New Roman"/>
        </w:rPr>
        <w:t>)</w:t>
      </w:r>
      <w:r w:rsidRPr="003202D7">
        <w:rPr>
          <w:rFonts w:ascii="Times New Roman" w:eastAsia="Calibri" w:hAnsi="Times New Roman" w:cs="Times New Roman"/>
        </w:rPr>
        <w:t xml:space="preserve"> in a particular region presented in ArcGIS Online Story Map </w:t>
      </w:r>
    </w:p>
    <w:p w:rsidR="00AC4F3B" w:rsidRDefault="00AC4F3B" w:rsidP="00AC4F3B">
      <w:pPr>
        <w:contextualSpacing/>
        <w:rPr>
          <w:rFonts w:ascii="Times New Roman" w:eastAsia="Calibri" w:hAnsi="Times New Roman" w:cs="Times New Roman"/>
        </w:rPr>
      </w:pPr>
    </w:p>
    <w:p w:rsidR="00AC4F3B" w:rsidRDefault="00AC4F3B" w:rsidP="00AC4F3B">
      <w:pPr>
        <w:contextualSpacing/>
        <w:rPr>
          <w:rFonts w:ascii="Times New Roman" w:eastAsia="Calibri" w:hAnsi="Times New Roman" w:cs="Times New Roman"/>
        </w:rPr>
      </w:pPr>
      <w:r>
        <w:rPr>
          <w:rFonts w:ascii="Times New Roman" w:eastAsia="Calibri" w:hAnsi="Times New Roman" w:cs="Times New Roman"/>
        </w:rPr>
        <w:t>Criteria: Claims should be illustrated with multiple examples of data from both natural (historic hazard data and magnitude of events) and vulnerable systems (population, infrastructure) and should draw upon prior claim about why natural hazard occurs in certain regions (e.g. convergent plate boundaries). Symbology should convey patterns in data and be supported by written arguments.</w:t>
      </w:r>
    </w:p>
    <w:p w:rsidR="00AC4F3B" w:rsidRDefault="00AC4F3B" w:rsidP="00AC4F3B">
      <w:pPr>
        <w:contextualSpacing/>
        <w:rPr>
          <w:rFonts w:ascii="Times New Roman" w:eastAsia="Calibri" w:hAnsi="Times New Roman" w:cs="Times New Roman"/>
        </w:rPr>
      </w:pPr>
    </w:p>
    <w:p w:rsidR="00AC4F3B" w:rsidRPr="003202D7" w:rsidRDefault="00AC4F3B" w:rsidP="00AC4F3B">
      <w:pPr>
        <w:rPr>
          <w:rFonts w:ascii="Calibri" w:eastAsia="Calibri" w:hAnsi="Calibri" w:cs="Times New Roman"/>
        </w:rPr>
      </w:pPr>
      <w:r w:rsidRPr="003202D7">
        <w:rPr>
          <w:rFonts w:ascii="Calibri" w:eastAsia="Calibri" w:hAnsi="Calibri" w:cs="Times New Roman"/>
        </w:rPr>
        <w:t xml:space="preserve">Final product (summative): </w:t>
      </w:r>
    </w:p>
    <w:p w:rsidR="00AC4F3B" w:rsidRDefault="00AC4F3B" w:rsidP="00AC4F3B">
      <w:pPr>
        <w:contextualSpacing/>
        <w:rPr>
          <w:rFonts w:ascii="Times New Roman" w:eastAsia="Calibri" w:hAnsi="Times New Roman" w:cs="Times New Roman"/>
        </w:rPr>
      </w:pPr>
      <w:r w:rsidRPr="003202D7">
        <w:rPr>
          <w:rFonts w:ascii="Times New Roman" w:eastAsia="Calibri" w:hAnsi="Times New Roman" w:cs="Times New Roman"/>
        </w:rPr>
        <w:t>Evidence based arguments about the risk of natural hazard of their choice in their region within a deliverable of their choosing based on intended audience</w:t>
      </w:r>
    </w:p>
    <w:p w:rsidR="00AC4F3B" w:rsidRDefault="00AC4F3B" w:rsidP="00AC4F3B">
      <w:pPr>
        <w:rPr>
          <w:rFonts w:ascii="Times New Roman" w:eastAsia="Calibri" w:hAnsi="Times New Roman" w:cs="Times New Roman"/>
        </w:rPr>
      </w:pPr>
    </w:p>
    <w:p w:rsidR="00AC4F3B" w:rsidRPr="003202D7" w:rsidRDefault="00AC4F3B" w:rsidP="00AC4F3B">
      <w:pPr>
        <w:rPr>
          <w:rFonts w:ascii="Times New Roman" w:eastAsia="Calibri" w:hAnsi="Times New Roman" w:cs="Times New Roman"/>
        </w:rPr>
      </w:pPr>
      <w:r w:rsidRPr="004E4B80">
        <w:rPr>
          <w:rFonts w:ascii="Times New Roman" w:eastAsia="Calibri" w:hAnsi="Times New Roman" w:cs="Times New Roman"/>
        </w:rPr>
        <w:lastRenderedPageBreak/>
        <w:t xml:space="preserve">Criteria: </w:t>
      </w:r>
      <w:r>
        <w:rPr>
          <w:rFonts w:ascii="Times New Roman" w:eastAsia="Calibri" w:hAnsi="Times New Roman" w:cs="Times New Roman"/>
        </w:rPr>
        <w:t xml:space="preserve">Hazard should be introduced with reasoning for choice and explanation of where this hazard occurs, why, how frequently, and whether it can be accurately predicted. </w:t>
      </w:r>
      <w:r w:rsidRPr="004E4B80">
        <w:rPr>
          <w:rFonts w:ascii="Times New Roman" w:eastAsia="Calibri" w:hAnsi="Times New Roman" w:cs="Times New Roman"/>
        </w:rPr>
        <w:t>Claims should be illustrated with multiple examples of data from both natural (</w:t>
      </w:r>
      <w:r>
        <w:rPr>
          <w:rFonts w:ascii="Times New Roman" w:eastAsia="Calibri" w:hAnsi="Times New Roman" w:cs="Times New Roman"/>
        </w:rPr>
        <w:t xml:space="preserve">e.g. </w:t>
      </w:r>
      <w:r w:rsidRPr="004E4B80">
        <w:rPr>
          <w:rFonts w:ascii="Times New Roman" w:eastAsia="Calibri" w:hAnsi="Times New Roman" w:cs="Times New Roman"/>
        </w:rPr>
        <w:t>historic hazard data and magnitude of events) and vulnerable systems (</w:t>
      </w:r>
      <w:r>
        <w:rPr>
          <w:rFonts w:ascii="Times New Roman" w:eastAsia="Calibri" w:hAnsi="Times New Roman" w:cs="Times New Roman"/>
        </w:rPr>
        <w:t xml:space="preserve">e.g. </w:t>
      </w:r>
      <w:r w:rsidRPr="004E4B80">
        <w:rPr>
          <w:rFonts w:ascii="Times New Roman" w:eastAsia="Calibri" w:hAnsi="Times New Roman" w:cs="Times New Roman"/>
        </w:rPr>
        <w:t>population, infrastructure)</w:t>
      </w:r>
      <w:r>
        <w:rPr>
          <w:rFonts w:ascii="Times New Roman" w:eastAsia="Calibri" w:hAnsi="Times New Roman" w:cs="Times New Roman"/>
        </w:rPr>
        <w:t>.</w:t>
      </w:r>
      <w:r w:rsidRPr="004E4B80">
        <w:rPr>
          <w:rFonts w:ascii="Times New Roman" w:eastAsia="Calibri" w:hAnsi="Times New Roman" w:cs="Times New Roman"/>
        </w:rPr>
        <w:t xml:space="preserve"> </w:t>
      </w:r>
      <w:r>
        <w:rPr>
          <w:rFonts w:ascii="Times New Roman" w:eastAsia="Calibri" w:hAnsi="Times New Roman" w:cs="Times New Roman"/>
        </w:rPr>
        <w:t>Symbology should convey patterns in data and be supported by written arguments. Potential mitigation or warning systems should be identified.</w:t>
      </w:r>
    </w:p>
    <w:p w:rsidR="00AC4F3B" w:rsidRPr="003202D7" w:rsidRDefault="00AC4F3B" w:rsidP="00AC4F3B">
      <w:pPr>
        <w:rPr>
          <w:rFonts w:ascii="Calibri" w:eastAsia="Calibri" w:hAnsi="Calibri" w:cs="Times New Roman"/>
        </w:rPr>
      </w:pPr>
    </w:p>
    <w:p w:rsidR="00AC4F3B" w:rsidRPr="003202D7" w:rsidRDefault="00AC4F3B" w:rsidP="00AC4F3B">
      <w:pPr>
        <w:rPr>
          <w:rFonts w:ascii="Calibri" w:eastAsia="Calibri" w:hAnsi="Calibri" w:cs="Times New Roman"/>
          <w:i/>
        </w:rPr>
      </w:pPr>
      <w:r w:rsidRPr="003202D7">
        <w:rPr>
          <w:rFonts w:ascii="Calibri" w:eastAsia="Calibri" w:hAnsi="Calibri" w:cs="Times New Roman"/>
          <w:i/>
        </w:rPr>
        <w:t>Do the products and criteria align with identified outcomes?</w:t>
      </w:r>
      <w:r w:rsidRPr="003202D7">
        <w:rPr>
          <w:rFonts w:ascii="Calibri" w:eastAsia="Calibri" w:hAnsi="Calibri" w:cs="Times New Roman"/>
        </w:rPr>
        <w:t xml:space="preserve"> </w:t>
      </w:r>
      <w:r w:rsidRPr="003202D7">
        <w:rPr>
          <w:rFonts w:ascii="Calibri" w:eastAsia="Calibri" w:hAnsi="Calibri" w:cs="Times New Roman"/>
          <w:i/>
        </w:rPr>
        <w:t xml:space="preserve">Do the products and tasks give all students the opportunity to demonstrate what they have learned not only through visual representations, but also through writing and speaking? Do assessments enable you to determine </w:t>
      </w:r>
      <w:r w:rsidRPr="003202D7">
        <w:rPr>
          <w:rFonts w:ascii="Calibri" w:eastAsia="Calibri" w:hAnsi="Calibri" w:cs="Times New Roman"/>
          <w:i/>
          <w:u w:val="single"/>
        </w:rPr>
        <w:t>how well</w:t>
      </w:r>
      <w:r w:rsidRPr="003202D7">
        <w:rPr>
          <w:rFonts w:ascii="Calibri" w:eastAsia="Calibri" w:hAnsi="Calibri" w:cs="Times New Roman"/>
          <w:i/>
        </w:rPr>
        <w:t xml:space="preserve"> a student understands? Do formative assessments reveal student thinking behind mistakes so you can intervene?</w:t>
      </w:r>
    </w:p>
    <w:p w:rsidR="00AC4F3B" w:rsidRPr="003202D7" w:rsidRDefault="00AC4F3B" w:rsidP="00AC4F3B">
      <w:pPr>
        <w:rPr>
          <w:rFonts w:ascii="Calibri" w:eastAsia="Calibri" w:hAnsi="Calibri" w:cs="Times New Roman"/>
          <w:b/>
          <w:sz w:val="48"/>
          <w:szCs w:val="48"/>
        </w:rPr>
      </w:pPr>
      <w:r w:rsidRPr="003202D7">
        <w:rPr>
          <w:rFonts w:ascii="Calibri" w:eastAsia="Calibri" w:hAnsi="Calibri" w:cs="Times New Roman"/>
          <w:noProof/>
          <w:lang w:eastAsia="en-US"/>
        </w:rPr>
        <mc:AlternateContent>
          <mc:Choice Requires="wps">
            <w:drawing>
              <wp:anchor distT="0" distB="0" distL="114300" distR="114300" simplePos="0" relativeHeight="251665408" behindDoc="0" locked="0" layoutInCell="1" allowOverlap="1" wp14:anchorId="3E4B07D9" wp14:editId="5F78E519">
                <wp:simplePos x="0" y="0"/>
                <wp:positionH relativeFrom="margin">
                  <wp:posOffset>0</wp:posOffset>
                </wp:positionH>
                <wp:positionV relativeFrom="paragraph">
                  <wp:posOffset>0</wp:posOffset>
                </wp:positionV>
                <wp:extent cx="5753100" cy="47625"/>
                <wp:effectExtent l="0" t="0" r="19050" b="28575"/>
                <wp:wrapNone/>
                <wp:docPr id="27" name="Straight Connector 27"/>
                <wp:cNvGraphicFramePr/>
                <a:graphic xmlns:a="http://schemas.openxmlformats.org/drawingml/2006/main">
                  <a:graphicData uri="http://schemas.microsoft.com/office/word/2010/wordprocessingShape">
                    <wps:wsp>
                      <wps:cNvCnPr/>
                      <wps:spPr>
                        <a:xfrm flipV="1">
                          <a:off x="0" y="0"/>
                          <a:ext cx="5753100" cy="476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006B9C" id="Straight Connector 27"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" strokecolor="#5b9bd5" strokeweight=".5pt">
                <v:stroke joinstyle="miter"/>
                <w10:wrap anchorx="margin"/>
              </v:line>
            </w:pict>
          </mc:Fallback>
        </mc:AlternateContent>
      </w:r>
      <w:r w:rsidRPr="003202D7">
        <w:rPr>
          <w:rFonts w:ascii="Calibri" w:eastAsia="Calibri" w:hAnsi="Calibri" w:cs="Times New Roman"/>
          <w:b/>
          <w:sz w:val="48"/>
          <w:szCs w:val="48"/>
        </w:rPr>
        <w:t>Examine Geospatial Data</w:t>
      </w:r>
    </w:p>
    <w:p w:rsidR="00AC4F3B" w:rsidRPr="003202D7" w:rsidRDefault="00AC4F3B" w:rsidP="00AC4F3B">
      <w:pPr>
        <w:rPr>
          <w:rFonts w:ascii="Calibri" w:eastAsia="Calibri" w:hAnsi="Calibri" w:cs="Times New Roman"/>
        </w:rPr>
      </w:pPr>
      <w:r w:rsidRPr="003202D7">
        <w:rPr>
          <w:rFonts w:ascii="Calibri" w:eastAsia="Calibri" w:hAnsi="Calibri" w:cs="Times New Roman"/>
        </w:rPr>
        <w:t>What maps or data could students explore to spark questions and engage them in the investigation? Is a video or news story appropriate to introduce these maps or data?</w:t>
      </w:r>
    </w:p>
    <w:p w:rsidR="00AC4F3B" w:rsidRPr="003202D7" w:rsidRDefault="00AC4F3B" w:rsidP="00AC4F3B">
      <w:pPr>
        <w:numPr>
          <w:ilvl w:val="0"/>
          <w:numId w:val="3"/>
        </w:numPr>
        <w:contextualSpacing/>
        <w:rPr>
          <w:rFonts w:ascii="Times New Roman" w:eastAsia="Calibri" w:hAnsi="Times New Roman" w:cs="Times New Roman"/>
        </w:rPr>
      </w:pPr>
      <w:r w:rsidRPr="003202D7">
        <w:rPr>
          <w:rFonts w:ascii="Times New Roman" w:eastAsia="Calibri" w:hAnsi="Times New Roman" w:cs="Times New Roman"/>
        </w:rPr>
        <w:t>Anchor videos</w:t>
      </w:r>
    </w:p>
    <w:p w:rsidR="00AC4F3B" w:rsidRPr="003202D7" w:rsidRDefault="00AC4F3B" w:rsidP="00AC4F3B">
      <w:pPr>
        <w:numPr>
          <w:ilvl w:val="0"/>
          <w:numId w:val="3"/>
        </w:numPr>
        <w:contextualSpacing/>
        <w:rPr>
          <w:rFonts w:ascii="Times New Roman" w:eastAsia="Calibri" w:hAnsi="Times New Roman" w:cs="Times New Roman"/>
        </w:rPr>
      </w:pPr>
      <w:r w:rsidRPr="003202D7">
        <w:rPr>
          <w:rFonts w:ascii="Times New Roman" w:eastAsia="Calibri" w:hAnsi="Times New Roman" w:cs="Times New Roman"/>
        </w:rPr>
        <w:t>Global natural hazards from USGS “global earthquakes above 5.7”</w:t>
      </w:r>
    </w:p>
    <w:p w:rsidR="00AC4F3B" w:rsidRPr="003202D7" w:rsidRDefault="00AC4F3B" w:rsidP="00AC4F3B">
      <w:pPr>
        <w:numPr>
          <w:ilvl w:val="0"/>
          <w:numId w:val="3"/>
        </w:numPr>
        <w:contextualSpacing/>
        <w:rPr>
          <w:rFonts w:ascii="Times New Roman" w:eastAsia="Calibri" w:hAnsi="Times New Roman" w:cs="Times New Roman"/>
        </w:rPr>
      </w:pPr>
      <w:r w:rsidRPr="003202D7">
        <w:rPr>
          <w:rFonts w:ascii="Times New Roman" w:eastAsia="Calibri" w:hAnsi="Times New Roman" w:cs="Times New Roman"/>
        </w:rPr>
        <w:t>“Tectonic Plate Boundaries” from “</w:t>
      </w:r>
      <w:proofErr w:type="spellStart"/>
      <w:r w:rsidRPr="003202D7">
        <w:rPr>
          <w:rFonts w:ascii="Times New Roman" w:eastAsia="Calibri" w:hAnsi="Times New Roman" w:cs="Times New Roman"/>
        </w:rPr>
        <w:t>Esri_TESS</w:t>
      </w:r>
      <w:proofErr w:type="spellEnd"/>
      <w:r w:rsidRPr="003202D7">
        <w:rPr>
          <w:rFonts w:ascii="Times New Roman" w:eastAsia="Calibri" w:hAnsi="Times New Roman" w:cs="Times New Roman"/>
        </w:rPr>
        <w:t>”</w:t>
      </w:r>
    </w:p>
    <w:p w:rsidR="00AC4F3B" w:rsidRPr="003202D7" w:rsidRDefault="00AC4F3B" w:rsidP="00AC4F3B">
      <w:pPr>
        <w:numPr>
          <w:ilvl w:val="0"/>
          <w:numId w:val="3"/>
        </w:numPr>
        <w:contextualSpacing/>
        <w:rPr>
          <w:rFonts w:ascii="Times New Roman" w:eastAsia="Calibri" w:hAnsi="Times New Roman" w:cs="Times New Roman"/>
        </w:rPr>
      </w:pPr>
      <w:r w:rsidRPr="003202D7">
        <w:rPr>
          <w:rFonts w:ascii="Times New Roman" w:eastAsia="Calibri" w:hAnsi="Times New Roman" w:cs="Times New Roman"/>
        </w:rPr>
        <w:t>“</w:t>
      </w:r>
      <w:r w:rsidRPr="003202D7">
        <w:rPr>
          <w:rFonts w:ascii="Times New Roman" w:eastAsia="Calibri" w:hAnsi="Times New Roman" w:cs="Times New Roman"/>
          <w:i/>
        </w:rPr>
        <w:t>World Volcanoes</w:t>
      </w:r>
      <w:r w:rsidRPr="003202D7">
        <w:rPr>
          <w:rFonts w:ascii="Times New Roman" w:eastAsia="Calibri" w:hAnsi="Times New Roman" w:cs="Times New Roman"/>
        </w:rPr>
        <w:t>” from “</w:t>
      </w:r>
      <w:r w:rsidRPr="003202D7">
        <w:rPr>
          <w:rFonts w:ascii="Times New Roman" w:eastAsia="Calibri" w:hAnsi="Times New Roman" w:cs="Times New Roman"/>
          <w:i/>
        </w:rPr>
        <w:t>Earth Science Atlas</w:t>
      </w:r>
      <w:r w:rsidRPr="003202D7">
        <w:rPr>
          <w:rFonts w:ascii="Times New Roman" w:eastAsia="Calibri" w:hAnsi="Times New Roman" w:cs="Times New Roman"/>
        </w:rPr>
        <w:t>”</w:t>
      </w:r>
    </w:p>
    <w:p w:rsidR="00AC4F3B" w:rsidRPr="003202D7" w:rsidRDefault="00AC4F3B" w:rsidP="00AC4F3B">
      <w:pPr>
        <w:numPr>
          <w:ilvl w:val="0"/>
          <w:numId w:val="3"/>
        </w:numPr>
        <w:contextualSpacing/>
        <w:rPr>
          <w:rFonts w:ascii="Times New Roman" w:eastAsia="Calibri" w:hAnsi="Times New Roman" w:cs="Times New Roman"/>
        </w:rPr>
      </w:pPr>
      <w:r w:rsidRPr="003202D7">
        <w:rPr>
          <w:rFonts w:ascii="Times New Roman" w:eastAsia="Calibri" w:hAnsi="Times New Roman" w:cs="Times New Roman"/>
        </w:rPr>
        <w:t>EarthquakesGlob_57</w:t>
      </w:r>
    </w:p>
    <w:p w:rsidR="00AC4F3B" w:rsidRPr="003202D7" w:rsidRDefault="00AC4F3B" w:rsidP="00AC4F3B">
      <w:pPr>
        <w:numPr>
          <w:ilvl w:val="0"/>
          <w:numId w:val="3"/>
        </w:numPr>
        <w:contextualSpacing/>
        <w:rPr>
          <w:rFonts w:ascii="Times New Roman" w:eastAsia="Calibri" w:hAnsi="Times New Roman" w:cs="Times New Roman"/>
        </w:rPr>
      </w:pPr>
      <w:proofErr w:type="spellStart"/>
      <w:r w:rsidRPr="003202D7">
        <w:rPr>
          <w:rFonts w:ascii="Times New Roman" w:eastAsia="Calibri" w:hAnsi="Times New Roman" w:cs="Times New Roman"/>
        </w:rPr>
        <w:t>TectonicPlateBoundaries</w:t>
      </w:r>
      <w:proofErr w:type="spellEnd"/>
      <w:r w:rsidRPr="003202D7">
        <w:rPr>
          <w:rFonts w:ascii="Times New Roman" w:eastAsia="Calibri" w:hAnsi="Times New Roman" w:cs="Times New Roman"/>
        </w:rPr>
        <w:t xml:space="preserve"> </w:t>
      </w:r>
    </w:p>
    <w:p w:rsidR="00AC4F3B" w:rsidRPr="003202D7" w:rsidRDefault="00AC4F3B" w:rsidP="00AC4F3B">
      <w:pPr>
        <w:numPr>
          <w:ilvl w:val="0"/>
          <w:numId w:val="3"/>
        </w:numPr>
        <w:contextualSpacing/>
        <w:rPr>
          <w:rFonts w:ascii="Times New Roman" w:eastAsia="Calibri" w:hAnsi="Times New Roman" w:cs="Times New Roman"/>
        </w:rPr>
      </w:pPr>
      <w:r w:rsidRPr="003202D7">
        <w:rPr>
          <w:rFonts w:ascii="Times New Roman" w:eastAsia="Calibri" w:hAnsi="Times New Roman" w:cs="Times New Roman"/>
        </w:rPr>
        <w:t>USGS earthquake Hazards program and the National Seismographic Network</w:t>
      </w:r>
    </w:p>
    <w:p w:rsidR="00AC4F3B" w:rsidRPr="004E4B80" w:rsidRDefault="00AC4F3B" w:rsidP="00AC4F3B">
      <w:pPr>
        <w:numPr>
          <w:ilvl w:val="0"/>
          <w:numId w:val="3"/>
        </w:numPr>
        <w:contextualSpacing/>
        <w:rPr>
          <w:rFonts w:ascii="Calibri" w:eastAsia="Calibri" w:hAnsi="Calibri" w:cs="Times New Roman"/>
        </w:rPr>
      </w:pPr>
      <w:r w:rsidRPr="004E4B80">
        <w:rPr>
          <w:rFonts w:ascii="Times New Roman" w:eastAsia="Calibri" w:hAnsi="Times New Roman" w:cs="Times New Roman"/>
        </w:rPr>
        <w:t>Data buckets</w:t>
      </w:r>
    </w:p>
    <w:p w:rsidR="00AC4F3B" w:rsidRPr="003202D7" w:rsidRDefault="00AC4F3B" w:rsidP="00AC4F3B">
      <w:pPr>
        <w:rPr>
          <w:rFonts w:ascii="Calibri" w:eastAsia="Calibri" w:hAnsi="Calibri" w:cs="Times New Roman"/>
        </w:rPr>
      </w:pPr>
    </w:p>
    <w:p w:rsidR="00AC4F3B" w:rsidRPr="003202D7" w:rsidRDefault="00AC4F3B" w:rsidP="00AC4F3B">
      <w:pPr>
        <w:rPr>
          <w:rFonts w:ascii="Calibri" w:eastAsia="Calibri" w:hAnsi="Calibri" w:cs="Times New Roman"/>
        </w:rPr>
      </w:pPr>
    </w:p>
    <w:p w:rsidR="00AC4F3B" w:rsidRPr="003202D7" w:rsidRDefault="00AC4F3B" w:rsidP="00AC4F3B">
      <w:pPr>
        <w:rPr>
          <w:rFonts w:ascii="Calibri" w:eastAsia="Calibri" w:hAnsi="Calibri" w:cs="Times New Roman"/>
          <w:b/>
          <w:sz w:val="48"/>
          <w:szCs w:val="48"/>
        </w:rPr>
      </w:pPr>
      <w:r w:rsidRPr="003202D7">
        <w:rPr>
          <w:rFonts w:ascii="Calibri" w:eastAsia="Calibri" w:hAnsi="Calibri" w:cs="Times New Roman"/>
          <w:b/>
          <w:sz w:val="48"/>
          <w:szCs w:val="48"/>
        </w:rPr>
        <w:br w:type="page"/>
      </w:r>
    </w:p>
    <w:p w:rsidR="00AC4F3B" w:rsidRPr="003202D7" w:rsidRDefault="00AC4F3B" w:rsidP="00AC4F3B">
      <w:pPr>
        <w:rPr>
          <w:rFonts w:ascii="Calibri" w:eastAsia="Calibri" w:hAnsi="Calibri" w:cs="Times New Roman"/>
          <w:b/>
          <w:sz w:val="48"/>
          <w:szCs w:val="48"/>
        </w:rPr>
      </w:pPr>
      <w:r w:rsidRPr="003202D7">
        <w:rPr>
          <w:rFonts w:ascii="Calibri" w:eastAsia="Calibri" w:hAnsi="Calibri" w:cs="Times New Roman"/>
          <w:noProof/>
          <w:lang w:eastAsia="en-US"/>
        </w:rPr>
        <w:lastRenderedPageBreak/>
        <mc:AlternateContent>
          <mc:Choice Requires="wps">
            <w:drawing>
              <wp:anchor distT="0" distB="0" distL="114300" distR="114300" simplePos="0" relativeHeight="251666432" behindDoc="0" locked="0" layoutInCell="1" allowOverlap="1" wp14:anchorId="3BF9E50C" wp14:editId="7CD4C596">
                <wp:simplePos x="0" y="0"/>
                <wp:positionH relativeFrom="margin">
                  <wp:posOffset>0</wp:posOffset>
                </wp:positionH>
                <wp:positionV relativeFrom="paragraph">
                  <wp:posOffset>-635</wp:posOffset>
                </wp:positionV>
                <wp:extent cx="5753100" cy="47625"/>
                <wp:effectExtent l="0" t="0" r="19050" b="28575"/>
                <wp:wrapNone/>
                <wp:docPr id="28" name="Straight Connector 28"/>
                <wp:cNvGraphicFramePr/>
                <a:graphic xmlns:a="http://schemas.openxmlformats.org/drawingml/2006/main">
                  <a:graphicData uri="http://schemas.microsoft.com/office/word/2010/wordprocessingShape">
                    <wps:wsp>
                      <wps:cNvCnPr/>
                      <wps:spPr>
                        <a:xfrm flipV="1">
                          <a:off x="0" y="0"/>
                          <a:ext cx="5753100" cy="476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2C11DA" id="Straight Connector 28"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" strokecolor="#5b9bd5" strokeweight=".5pt">
                <v:stroke joinstyle="miter"/>
                <w10:wrap anchorx="margin"/>
              </v:line>
            </w:pict>
          </mc:Fallback>
        </mc:AlternateContent>
      </w:r>
      <w:r w:rsidRPr="003202D7">
        <w:rPr>
          <w:rFonts w:ascii="Calibri" w:eastAsia="Calibri" w:hAnsi="Calibri" w:cs="Times New Roman"/>
          <w:b/>
          <w:sz w:val="48"/>
          <w:szCs w:val="48"/>
        </w:rPr>
        <w:t>Map the Geospatial Inquiry</w:t>
      </w:r>
    </w:p>
    <w:p w:rsidR="00AC4F3B" w:rsidRPr="003202D7" w:rsidRDefault="00AC4F3B" w:rsidP="00AC4F3B">
      <w:pPr>
        <w:rPr>
          <w:rFonts w:ascii="Calibri" w:eastAsia="Calibri" w:hAnsi="Calibri" w:cs="Times New Roman"/>
        </w:rPr>
      </w:pPr>
      <w:r w:rsidRPr="003202D7">
        <w:rPr>
          <w:rFonts w:ascii="Calibri" w:eastAsia="Calibri" w:hAnsi="Calibri" w:cs="Times New Roman"/>
        </w:rPr>
        <w:t xml:space="preserve">You have defined the problem or question and the student products for a Geospatial Inquiry-enhanced lesson/unit above. What knowledge and skills do students need in order to make the decision, explain the phenomenon, or answer the guiding question? What additional learning activities (hands on investigations, readings, etc.) must be completed to accompany the Geospatial Inquiry in order to help students explain the reasoning for their claims, why this phenomena occurs, or why the geospatial evidence is relevant? </w:t>
      </w:r>
    </w:p>
    <w:p w:rsidR="00AC4F3B" w:rsidRPr="003202D7" w:rsidRDefault="00AC4F3B" w:rsidP="00AC4F3B">
      <w:pPr>
        <w:rPr>
          <w:rFonts w:ascii="Calibri" w:eastAsia="Calibri" w:hAnsi="Calibri" w:cs="Times New Roman"/>
        </w:rPr>
      </w:pPr>
      <w:r w:rsidRPr="003202D7">
        <w:rPr>
          <w:rFonts w:ascii="Calibri" w:eastAsia="Calibri" w:hAnsi="Calibri" w:cs="Times New Roman"/>
        </w:rPr>
        <w:t xml:space="preserve">Please describe the major activities for the entire lesson/unit, before, during, and after the Geospatial Inquiry, as appropriate. </w:t>
      </w:r>
    </w:p>
    <w:tbl>
      <w:tblPr>
        <w:tblStyle w:val="TableGrid1"/>
        <w:tblW w:w="9085" w:type="dxa"/>
        <w:tblLook w:val="04A0" w:firstRow="1" w:lastRow="0" w:firstColumn="1" w:lastColumn="0" w:noHBand="0" w:noVBand="1"/>
      </w:tblPr>
      <w:tblGrid>
        <w:gridCol w:w="2472"/>
        <w:gridCol w:w="2784"/>
        <w:gridCol w:w="3829"/>
      </w:tblGrid>
      <w:tr w:rsidR="00AC4F3B" w:rsidRPr="003202D7" w:rsidTr="00D01E4F">
        <w:trPr>
          <w:trHeight w:val="492"/>
        </w:trPr>
        <w:tc>
          <w:tcPr>
            <w:tcW w:w="2197" w:type="dxa"/>
          </w:tcPr>
          <w:p w:rsidR="00AC4F3B" w:rsidRPr="003202D7" w:rsidRDefault="00AC4F3B" w:rsidP="00D01E4F">
            <w:pPr>
              <w:ind w:left="720"/>
              <w:contextualSpacing/>
              <w:jc w:val="center"/>
              <w:rPr>
                <w:rFonts w:ascii="Calibri" w:eastAsia="Calibri" w:hAnsi="Calibri" w:cs="Times New Roman"/>
                <w:b/>
              </w:rPr>
            </w:pPr>
            <w:r w:rsidRPr="003202D7">
              <w:rPr>
                <w:rFonts w:ascii="Calibri" w:eastAsia="Calibri" w:hAnsi="Calibri" w:cs="Times New Roman"/>
                <w:b/>
              </w:rPr>
              <w:t>Activity Description</w:t>
            </w:r>
          </w:p>
        </w:tc>
        <w:tc>
          <w:tcPr>
            <w:tcW w:w="2267" w:type="dxa"/>
          </w:tcPr>
          <w:p w:rsidR="00AC4F3B" w:rsidRPr="003202D7" w:rsidRDefault="00AC4F3B" w:rsidP="00D01E4F">
            <w:pPr>
              <w:ind w:left="720"/>
              <w:contextualSpacing/>
              <w:jc w:val="center"/>
              <w:rPr>
                <w:rFonts w:ascii="Calibri" w:eastAsia="Calibri" w:hAnsi="Calibri" w:cs="Times New Roman"/>
                <w:b/>
              </w:rPr>
            </w:pPr>
            <w:r w:rsidRPr="003202D7">
              <w:rPr>
                <w:rFonts w:ascii="Calibri" w:eastAsia="Calibri" w:hAnsi="Calibri" w:cs="Times New Roman"/>
                <w:b/>
              </w:rPr>
              <w:t>Learning Goal</w:t>
            </w:r>
          </w:p>
        </w:tc>
        <w:tc>
          <w:tcPr>
            <w:tcW w:w="4621" w:type="dxa"/>
          </w:tcPr>
          <w:p w:rsidR="00AC4F3B" w:rsidRPr="003202D7" w:rsidRDefault="00AC4F3B" w:rsidP="00D01E4F">
            <w:pPr>
              <w:ind w:left="720"/>
              <w:contextualSpacing/>
              <w:jc w:val="center"/>
              <w:rPr>
                <w:rFonts w:ascii="Calibri" w:eastAsia="Calibri" w:hAnsi="Calibri" w:cs="Times New Roman"/>
                <w:b/>
              </w:rPr>
            </w:pPr>
            <w:r w:rsidRPr="003202D7">
              <w:rPr>
                <w:rFonts w:ascii="Calibri" w:eastAsia="Calibri" w:hAnsi="Calibri" w:cs="Times New Roman"/>
                <w:b/>
              </w:rPr>
              <w:t>How it helps students address the guiding question</w:t>
            </w:r>
          </w:p>
        </w:tc>
      </w:tr>
      <w:tr w:rsidR="00AC4F3B" w:rsidRPr="003202D7" w:rsidTr="00D01E4F">
        <w:trPr>
          <w:trHeight w:val="492"/>
        </w:trPr>
        <w:tc>
          <w:tcPr>
            <w:tcW w:w="2197"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Anchor video of impact from natural disaster</w:t>
            </w:r>
          </w:p>
        </w:tc>
        <w:tc>
          <w:tcPr>
            <w:tcW w:w="2267"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 xml:space="preserve">Provides a purpose for engaging in a Geospatial Inquiry </w:t>
            </w:r>
          </w:p>
        </w:tc>
        <w:tc>
          <w:tcPr>
            <w:tcW w:w="4621"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Introduces question:</w:t>
            </w:r>
            <w:r w:rsidRPr="003202D7">
              <w:rPr>
                <w:i/>
                <w:szCs w:val="28"/>
              </w:rPr>
              <w:t xml:space="preserve"> How can we predict if an area is at high risk for natural disaster? </w:t>
            </w:r>
            <w:proofErr w:type="gramStart"/>
            <w:r w:rsidRPr="003202D7">
              <w:rPr>
                <w:szCs w:val="28"/>
              </w:rPr>
              <w:t>and</w:t>
            </w:r>
            <w:proofErr w:type="gramEnd"/>
            <w:r w:rsidRPr="003202D7">
              <w:rPr>
                <w:szCs w:val="28"/>
              </w:rPr>
              <w:t xml:space="preserve"> </w:t>
            </w:r>
            <w:r w:rsidRPr="003202D7">
              <w:rPr>
                <w:i/>
                <w:szCs w:val="28"/>
              </w:rPr>
              <w:t>How can geospatial data be used to help explain where and why natural hazards occur?</w:t>
            </w:r>
          </w:p>
        </w:tc>
      </w:tr>
      <w:tr w:rsidR="00AC4F3B" w:rsidRPr="003202D7" w:rsidTr="00D01E4F">
        <w:trPr>
          <w:trHeight w:val="245"/>
        </w:trPr>
        <w:tc>
          <w:tcPr>
            <w:tcW w:w="2197"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 xml:space="preserve">Consider definition of hazard, risk, disaster </w:t>
            </w: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lastRenderedPageBreak/>
              <w:t>Consider need to know and data we need to acquire</w:t>
            </w: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Examine global natural hazards data</w:t>
            </w: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Default="00AC4F3B" w:rsidP="00D01E4F">
            <w:pPr>
              <w:ind w:left="720"/>
              <w:contextualSpacing/>
              <w:rPr>
                <w:rFonts w:ascii="Calibri" w:eastAsia="Calibri" w:hAnsi="Calibri" w:cs="Times New Roman"/>
              </w:rPr>
            </w:pPr>
            <w:r w:rsidRPr="003202D7">
              <w:rPr>
                <w:rFonts w:ascii="Calibri" w:eastAsia="Calibri" w:hAnsi="Calibri" w:cs="Times New Roman"/>
              </w:rPr>
              <w:t>Craft evidence based arguments about where major seismic events occur, present to peers, receive feedback and revise</w:t>
            </w:r>
          </w:p>
          <w:p w:rsidR="00AC4F3B"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r>
              <w:rPr>
                <w:rFonts w:ascii="Calibri" w:eastAsia="Calibri" w:hAnsi="Calibri" w:cs="Times New Roman"/>
              </w:rPr>
              <w:lastRenderedPageBreak/>
              <w:t xml:space="preserve">Lab stations (plate tectonics)   and readings </w:t>
            </w:r>
          </w:p>
        </w:tc>
        <w:tc>
          <w:tcPr>
            <w:tcW w:w="2267"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lastRenderedPageBreak/>
              <w:t>Agree on common understanding of differences so we can engage as a learning community to answer the question; equity and access to ideas</w:t>
            </w: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lastRenderedPageBreak/>
              <w:t>Invest in question and start to think about geospatial data as resources</w:t>
            </w: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Recognize relationships in spatial data by thinking about where things are in relationships to other things and find areas of concentration</w:t>
            </w: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Default="00AC4F3B" w:rsidP="00D01E4F">
            <w:pPr>
              <w:ind w:left="720"/>
              <w:contextualSpacing/>
              <w:rPr>
                <w:rFonts w:ascii="Calibri" w:eastAsia="Calibri" w:hAnsi="Calibri" w:cs="Times New Roman"/>
              </w:rPr>
            </w:pPr>
            <w:r w:rsidRPr="003202D7">
              <w:rPr>
                <w:rFonts w:ascii="Calibri" w:eastAsia="Calibri" w:hAnsi="Calibri" w:cs="Times New Roman"/>
              </w:rPr>
              <w:t>Argumentation from evidence, communication, evaluation, and reflection</w:t>
            </w:r>
          </w:p>
          <w:p w:rsidR="00AC4F3B" w:rsidRDefault="00AC4F3B" w:rsidP="00D01E4F">
            <w:pPr>
              <w:ind w:left="720"/>
              <w:contextualSpacing/>
              <w:rPr>
                <w:rFonts w:ascii="Calibri" w:eastAsia="Calibri" w:hAnsi="Calibri" w:cs="Times New Roman"/>
              </w:rPr>
            </w:pPr>
          </w:p>
          <w:p w:rsidR="00AC4F3B" w:rsidRDefault="00AC4F3B" w:rsidP="00D01E4F">
            <w:pPr>
              <w:ind w:left="720"/>
              <w:contextualSpacing/>
              <w:rPr>
                <w:rFonts w:ascii="Calibri" w:eastAsia="Calibri" w:hAnsi="Calibri" w:cs="Times New Roman"/>
              </w:rPr>
            </w:pPr>
          </w:p>
          <w:p w:rsidR="00AC4F3B" w:rsidRDefault="00AC4F3B" w:rsidP="00D01E4F">
            <w:pPr>
              <w:ind w:left="720"/>
              <w:contextualSpacing/>
              <w:rPr>
                <w:rFonts w:ascii="Calibri" w:eastAsia="Calibri" w:hAnsi="Calibri" w:cs="Times New Roman"/>
              </w:rPr>
            </w:pPr>
          </w:p>
          <w:p w:rsidR="00AC4F3B" w:rsidRDefault="00AC4F3B" w:rsidP="00D01E4F">
            <w:pPr>
              <w:ind w:left="720"/>
              <w:contextualSpacing/>
              <w:rPr>
                <w:rFonts w:ascii="Calibri" w:eastAsia="Calibri" w:hAnsi="Calibri" w:cs="Times New Roman"/>
              </w:rPr>
            </w:pPr>
          </w:p>
          <w:p w:rsidR="00AC4F3B" w:rsidRDefault="00AC4F3B" w:rsidP="00D01E4F">
            <w:pPr>
              <w:ind w:left="720"/>
              <w:contextualSpacing/>
              <w:rPr>
                <w:rFonts w:ascii="Calibri" w:eastAsia="Calibri" w:hAnsi="Calibri" w:cs="Times New Roman"/>
              </w:rPr>
            </w:pPr>
          </w:p>
          <w:p w:rsidR="00AC4F3B" w:rsidRDefault="00AC4F3B" w:rsidP="00D01E4F">
            <w:pPr>
              <w:ind w:left="720"/>
              <w:contextualSpacing/>
              <w:rPr>
                <w:rFonts w:ascii="Calibri" w:eastAsia="Calibri" w:hAnsi="Calibri" w:cs="Times New Roman"/>
              </w:rPr>
            </w:pPr>
          </w:p>
          <w:p w:rsidR="00AC4F3B" w:rsidRDefault="00AC4F3B" w:rsidP="00D01E4F">
            <w:pPr>
              <w:ind w:left="720"/>
              <w:contextualSpacing/>
              <w:rPr>
                <w:rFonts w:ascii="Calibri" w:eastAsia="Calibri" w:hAnsi="Calibri" w:cs="Times New Roman"/>
              </w:rPr>
            </w:pPr>
          </w:p>
          <w:p w:rsidR="00AC4F3B" w:rsidRDefault="00AC4F3B" w:rsidP="00D01E4F">
            <w:pPr>
              <w:contextualSpacing/>
              <w:rPr>
                <w:rFonts w:ascii="Calibri" w:eastAsia="Calibri" w:hAnsi="Calibri" w:cs="Times New Roman"/>
              </w:rPr>
            </w:pPr>
          </w:p>
          <w:p w:rsidR="00AC4F3B" w:rsidRDefault="00AC4F3B" w:rsidP="00D01E4F">
            <w:pPr>
              <w:contextualSpacing/>
              <w:rPr>
                <w:rFonts w:ascii="Calibri" w:eastAsia="Calibri" w:hAnsi="Calibri" w:cs="Times New Roman"/>
              </w:rPr>
            </w:pPr>
          </w:p>
          <w:p w:rsidR="00AC4F3B" w:rsidRDefault="00AC4F3B" w:rsidP="00D01E4F">
            <w:pPr>
              <w:contextualSpacing/>
              <w:rPr>
                <w:rFonts w:ascii="Calibri" w:eastAsia="Calibri" w:hAnsi="Calibri" w:cs="Times New Roman"/>
              </w:rPr>
            </w:pPr>
          </w:p>
          <w:p w:rsidR="00AC4F3B" w:rsidRPr="003202D7" w:rsidRDefault="00AC4F3B" w:rsidP="00D01E4F">
            <w:pPr>
              <w:contextualSpacing/>
              <w:rPr>
                <w:rFonts w:ascii="Calibri" w:eastAsia="Calibri" w:hAnsi="Calibri" w:cs="Times New Roman"/>
              </w:rPr>
            </w:pPr>
            <w:r>
              <w:rPr>
                <w:rFonts w:ascii="Calibri" w:eastAsia="Calibri" w:hAnsi="Calibri" w:cs="Times New Roman"/>
              </w:rPr>
              <w:lastRenderedPageBreak/>
              <w:t>Explore and better understand reasoning behind seismic events</w:t>
            </w:r>
          </w:p>
          <w:p w:rsidR="00AC4F3B" w:rsidRPr="003202D7" w:rsidRDefault="00AC4F3B" w:rsidP="00D01E4F">
            <w:pPr>
              <w:ind w:left="720"/>
              <w:contextualSpacing/>
              <w:rPr>
                <w:rFonts w:ascii="Calibri" w:eastAsia="Calibri" w:hAnsi="Calibri" w:cs="Times New Roman"/>
              </w:rPr>
            </w:pPr>
          </w:p>
        </w:tc>
        <w:tc>
          <w:tcPr>
            <w:tcW w:w="4621"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lastRenderedPageBreak/>
              <w:t>We need to understand the difference and relationship between these terms before we can determine risk.</w:t>
            </w: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This list of possible data can be expanded throughout the activities and serve as a resource when participants choose their own natural hazard to explore.</w:t>
            </w: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Engaging in an example together will familiarize participants with a process and tools for analyzing and interpreting geospatial data and the factors that contribute to risk determination.</w:t>
            </w: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 xml:space="preserve">Multiple opportunities to practice crafting and presenting evidence based arguments, providing feedback to peers, and revising based on peer feedback will ensure participants are prepared to succeed when they complete the </w:t>
            </w:r>
            <w:r w:rsidRPr="003202D7">
              <w:rPr>
                <w:rFonts w:ascii="Calibri" w:eastAsia="Calibri" w:hAnsi="Calibri" w:cs="Times New Roman"/>
              </w:rPr>
              <w:lastRenderedPageBreak/>
              <w:t>investigation of their choice.</w:t>
            </w: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Participants will gain practice with multiple tools for displaying variability and patterns in geospatial data and for communicating with geospatial data.</w:t>
            </w:r>
          </w:p>
        </w:tc>
      </w:tr>
      <w:tr w:rsidR="00AC4F3B" w:rsidRPr="003202D7" w:rsidTr="00D01E4F">
        <w:trPr>
          <w:trHeight w:val="255"/>
        </w:trPr>
        <w:tc>
          <w:tcPr>
            <w:tcW w:w="2197"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lastRenderedPageBreak/>
              <w:t>Examine relationships and variability in earthquake data as it relates to plate boundaries</w:t>
            </w:r>
          </w:p>
          <w:p w:rsidR="00AC4F3B"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r>
              <w:rPr>
                <w:rFonts w:ascii="Calibri" w:eastAsia="Calibri" w:hAnsi="Calibri" w:cs="Times New Roman"/>
              </w:rPr>
              <w:t>Lab stations (plate tectonics)   and readings</w:t>
            </w:r>
          </w:p>
          <w:p w:rsidR="00AC4F3B"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Craft evidence based arguments about relationships, present to peers, receive feedback and revise</w:t>
            </w:r>
          </w:p>
        </w:tc>
        <w:tc>
          <w:tcPr>
            <w:tcW w:w="2267"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Recognize relationships in spatial data by finding what’s nearby and examining most and least</w:t>
            </w:r>
          </w:p>
          <w:p w:rsidR="00AC4F3B" w:rsidRPr="003202D7" w:rsidRDefault="00AC4F3B" w:rsidP="00D01E4F">
            <w:pPr>
              <w:ind w:left="720"/>
              <w:contextualSpacing/>
              <w:rPr>
                <w:rFonts w:ascii="Calibri" w:eastAsia="Calibri" w:hAnsi="Calibri" w:cs="Times New Roman"/>
              </w:rPr>
            </w:pPr>
          </w:p>
          <w:p w:rsidR="00AC4F3B" w:rsidRDefault="00AC4F3B" w:rsidP="00D01E4F">
            <w:pPr>
              <w:ind w:left="720"/>
              <w:contextualSpacing/>
              <w:rPr>
                <w:rFonts w:ascii="Calibri" w:eastAsia="Calibri" w:hAnsi="Calibri" w:cs="Times New Roman"/>
              </w:rPr>
            </w:pPr>
          </w:p>
          <w:p w:rsidR="00AC4F3B" w:rsidRDefault="00AC4F3B" w:rsidP="00D01E4F">
            <w:pPr>
              <w:ind w:left="720"/>
              <w:contextualSpacing/>
              <w:rPr>
                <w:rFonts w:ascii="Calibri" w:eastAsia="Calibri" w:hAnsi="Calibri" w:cs="Times New Roman"/>
              </w:rPr>
            </w:pPr>
          </w:p>
          <w:p w:rsidR="00AC4F3B" w:rsidRPr="003202D7" w:rsidRDefault="00AC4F3B" w:rsidP="00D01E4F">
            <w:pPr>
              <w:contextualSpacing/>
              <w:rPr>
                <w:rFonts w:ascii="Calibri" w:eastAsia="Calibri" w:hAnsi="Calibri" w:cs="Times New Roman"/>
              </w:rPr>
            </w:pPr>
            <w:r>
              <w:rPr>
                <w:rFonts w:ascii="Calibri" w:eastAsia="Calibri" w:hAnsi="Calibri" w:cs="Times New Roman"/>
              </w:rPr>
              <w:t>Explore and better understand reasoning behind seismic events</w:t>
            </w:r>
          </w:p>
          <w:p w:rsidR="00AC4F3B" w:rsidRDefault="00AC4F3B" w:rsidP="00D01E4F">
            <w:pPr>
              <w:ind w:left="720"/>
              <w:contextualSpacing/>
              <w:rPr>
                <w:rFonts w:ascii="Calibri" w:eastAsia="Calibri" w:hAnsi="Calibri" w:cs="Times New Roman"/>
              </w:rPr>
            </w:pPr>
          </w:p>
          <w:p w:rsidR="00AC4F3B" w:rsidRDefault="00AC4F3B" w:rsidP="00D01E4F">
            <w:pPr>
              <w:ind w:left="720"/>
              <w:contextualSpacing/>
              <w:rPr>
                <w:rFonts w:ascii="Calibri" w:eastAsia="Calibri" w:hAnsi="Calibri" w:cs="Times New Roman"/>
              </w:rPr>
            </w:pPr>
          </w:p>
          <w:p w:rsidR="00AC4F3B" w:rsidRDefault="00AC4F3B" w:rsidP="00D01E4F">
            <w:pPr>
              <w:ind w:left="720"/>
              <w:contextualSpacing/>
              <w:rPr>
                <w:rFonts w:ascii="Calibri" w:eastAsia="Calibri" w:hAnsi="Calibri" w:cs="Times New Roman"/>
              </w:rPr>
            </w:pPr>
          </w:p>
          <w:p w:rsidR="00AC4F3B" w:rsidRDefault="00AC4F3B" w:rsidP="00D01E4F">
            <w:pPr>
              <w:ind w:left="720"/>
              <w:contextualSpacing/>
              <w:rPr>
                <w:rFonts w:ascii="Calibri" w:eastAsia="Calibri" w:hAnsi="Calibri" w:cs="Times New Roman"/>
              </w:rPr>
            </w:pPr>
          </w:p>
          <w:p w:rsidR="00AC4F3B" w:rsidRDefault="00AC4F3B" w:rsidP="00D01E4F">
            <w:pPr>
              <w:ind w:left="720"/>
              <w:contextualSpacing/>
              <w:rPr>
                <w:rFonts w:ascii="Calibri" w:eastAsia="Calibri" w:hAnsi="Calibri" w:cs="Times New Roman"/>
              </w:rPr>
            </w:pPr>
          </w:p>
          <w:p w:rsidR="00AC4F3B"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Argumentation from evidence, communication, evaluation, and reflection</w:t>
            </w:r>
          </w:p>
          <w:p w:rsidR="00AC4F3B" w:rsidRPr="003202D7" w:rsidRDefault="00AC4F3B" w:rsidP="00D01E4F">
            <w:pPr>
              <w:ind w:left="720"/>
              <w:contextualSpacing/>
              <w:rPr>
                <w:rFonts w:ascii="Calibri" w:eastAsia="Calibri" w:hAnsi="Calibri" w:cs="Times New Roman"/>
              </w:rPr>
            </w:pPr>
          </w:p>
        </w:tc>
        <w:tc>
          <w:tcPr>
            <w:tcW w:w="4621"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Engaging in an example together will familiarize participants with a process and tools for analyzing and interpreting geospatial data and the factors that contribute to risk determination.</w:t>
            </w: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Multiple opportunities to practice crafting and presenting evidence based arguments, providing feedback to peers, and revising based on peer feedback will ensure participants are prepared to succeed when they complete the investigation of their choice.</w:t>
            </w: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lastRenderedPageBreak/>
              <w:t>Participants will gain practice with multiple tools for displaying variability and patterns in geospatial data and for communicating with geospatial data.</w:t>
            </w:r>
          </w:p>
        </w:tc>
      </w:tr>
      <w:tr w:rsidR="00AC4F3B" w:rsidRPr="003202D7" w:rsidTr="00D01E4F">
        <w:trPr>
          <w:trHeight w:val="255"/>
        </w:trPr>
        <w:tc>
          <w:tcPr>
            <w:tcW w:w="2197"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lastRenderedPageBreak/>
              <w:t xml:space="preserve">Homework readings, pre readings, and lectures </w:t>
            </w:r>
          </w:p>
        </w:tc>
        <w:tc>
          <w:tcPr>
            <w:tcW w:w="2267"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Deepen geology content understanding</w:t>
            </w:r>
          </w:p>
        </w:tc>
        <w:tc>
          <w:tcPr>
            <w:tcW w:w="4621"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These readings and lectures can help participants better understand why earthquakes occur where they do. They may help participants explain why the geospatial evidence is relevant and/or explain the reasoning for their claims. They also provide equity and access to science ideas for all participants.</w:t>
            </w:r>
          </w:p>
        </w:tc>
      </w:tr>
      <w:tr w:rsidR="00AC4F3B" w:rsidRPr="003202D7" w:rsidTr="00D01E4F">
        <w:trPr>
          <w:trHeight w:val="245"/>
        </w:trPr>
        <w:tc>
          <w:tcPr>
            <w:tcW w:w="2197"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Examine vulnerable systems data</w:t>
            </w: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 xml:space="preserve">Craft evidence based arguments about risk, present to peers, </w:t>
            </w:r>
            <w:r w:rsidRPr="003202D7">
              <w:rPr>
                <w:rFonts w:ascii="Calibri" w:eastAsia="Calibri" w:hAnsi="Calibri" w:cs="Times New Roman"/>
              </w:rPr>
              <w:lastRenderedPageBreak/>
              <w:t>receive feedback and revise</w:t>
            </w: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tc>
        <w:tc>
          <w:tcPr>
            <w:tcW w:w="2267"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lastRenderedPageBreak/>
              <w:t>Recognize relationships in spatial data by finding areas of concentration and finding what’s nearby</w:t>
            </w: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Argumentation from evidence, communication, evaluation, and reflection</w:t>
            </w:r>
          </w:p>
          <w:p w:rsidR="00AC4F3B" w:rsidRPr="003202D7" w:rsidRDefault="00AC4F3B" w:rsidP="00D01E4F">
            <w:pPr>
              <w:ind w:left="720"/>
              <w:contextualSpacing/>
              <w:rPr>
                <w:rFonts w:ascii="Calibri" w:eastAsia="Calibri" w:hAnsi="Calibri" w:cs="Times New Roman"/>
              </w:rPr>
            </w:pPr>
          </w:p>
        </w:tc>
        <w:tc>
          <w:tcPr>
            <w:tcW w:w="4621"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Engaging in an example together will familiarize participants with a process and tools for analyzing and interpreting geospatial data and the factors that contribute to risk determination.</w:t>
            </w: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lastRenderedPageBreak/>
              <w:t>Multiple opportunities to practice crafting and presenting evidence based arguments, providing feedback to peers, and revising based on peer feedback will ensure participants are prepared to succeed when they complete the investigation of their choice.</w:t>
            </w:r>
          </w:p>
          <w:p w:rsidR="00AC4F3B" w:rsidRPr="003202D7" w:rsidRDefault="00AC4F3B" w:rsidP="00D01E4F">
            <w:pPr>
              <w:ind w:left="720"/>
              <w:contextualSpacing/>
              <w:rPr>
                <w:rFonts w:ascii="Calibri" w:eastAsia="Calibri" w:hAnsi="Calibri" w:cs="Times New Roman"/>
              </w:rPr>
            </w:pPr>
          </w:p>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Participants will gain practice with multiple tools for displaying variability and patterns in geospatial data and for communicating with geospatial data.</w:t>
            </w:r>
          </w:p>
        </w:tc>
      </w:tr>
      <w:tr w:rsidR="00AC4F3B" w:rsidRPr="003202D7" w:rsidTr="00D01E4F">
        <w:trPr>
          <w:trHeight w:val="245"/>
        </w:trPr>
        <w:tc>
          <w:tcPr>
            <w:tcW w:w="2197" w:type="dxa"/>
          </w:tcPr>
          <w:p w:rsidR="00AC4F3B" w:rsidRPr="003202D7" w:rsidRDefault="00AC4F3B" w:rsidP="00D01E4F">
            <w:pPr>
              <w:ind w:left="720"/>
              <w:contextualSpacing/>
              <w:rPr>
                <w:szCs w:val="28"/>
              </w:rPr>
            </w:pPr>
            <w:r w:rsidRPr="003202D7">
              <w:rPr>
                <w:szCs w:val="28"/>
              </w:rPr>
              <w:lastRenderedPageBreak/>
              <w:t xml:space="preserve">Determine the risk of choice of natural disaster in region of choice.  </w:t>
            </w:r>
          </w:p>
        </w:tc>
        <w:tc>
          <w:tcPr>
            <w:tcW w:w="2267"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Demonstrate understanding of the relationship between vulnerable systems and natural hazards.</w:t>
            </w:r>
          </w:p>
        </w:tc>
        <w:tc>
          <w:tcPr>
            <w:tcW w:w="4621" w:type="dxa"/>
          </w:tcPr>
          <w:p w:rsidR="00AC4F3B" w:rsidRPr="003202D7" w:rsidRDefault="00AC4F3B" w:rsidP="00D01E4F">
            <w:pPr>
              <w:ind w:left="720"/>
              <w:contextualSpacing/>
              <w:rPr>
                <w:rFonts w:ascii="Calibri" w:eastAsia="Calibri" w:hAnsi="Calibri" w:cs="Times New Roman"/>
              </w:rPr>
            </w:pPr>
          </w:p>
        </w:tc>
      </w:tr>
    </w:tbl>
    <w:p w:rsidR="00AC4F3B" w:rsidRPr="003202D7" w:rsidRDefault="00AC4F3B" w:rsidP="00AC4F3B">
      <w:pPr>
        <w:rPr>
          <w:rFonts w:ascii="Calibri" w:eastAsia="Calibri" w:hAnsi="Calibri" w:cs="Times New Roman"/>
        </w:rPr>
      </w:pPr>
    </w:p>
    <w:p w:rsidR="00AC4F3B" w:rsidRPr="003202D7" w:rsidRDefault="00AC4F3B" w:rsidP="00AC4F3B">
      <w:pPr>
        <w:rPr>
          <w:rFonts w:ascii="Calibri" w:eastAsia="Calibri" w:hAnsi="Calibri" w:cs="Times New Roman"/>
        </w:rPr>
      </w:pPr>
      <w:r w:rsidRPr="003202D7">
        <w:rPr>
          <w:rFonts w:ascii="Calibri" w:eastAsia="Calibri" w:hAnsi="Calibri" w:cs="Times New Roman"/>
        </w:rPr>
        <w:t xml:space="preserve">Identify activities which require scaffolds for writing or participation. </w:t>
      </w:r>
    </w:p>
    <w:tbl>
      <w:tblPr>
        <w:tblStyle w:val="TableGrid1"/>
        <w:tblW w:w="9085" w:type="dxa"/>
        <w:tblLook w:val="04A0" w:firstRow="1" w:lastRow="0" w:firstColumn="1" w:lastColumn="0" w:noHBand="0" w:noVBand="1"/>
      </w:tblPr>
      <w:tblGrid>
        <w:gridCol w:w="2605"/>
        <w:gridCol w:w="6480"/>
      </w:tblGrid>
      <w:tr w:rsidR="00AC4F3B" w:rsidRPr="003202D7" w:rsidTr="00D01E4F">
        <w:trPr>
          <w:trHeight w:val="501"/>
        </w:trPr>
        <w:tc>
          <w:tcPr>
            <w:tcW w:w="2041" w:type="dxa"/>
          </w:tcPr>
          <w:p w:rsidR="00AC4F3B" w:rsidRPr="003202D7" w:rsidRDefault="00AC4F3B" w:rsidP="00D01E4F">
            <w:pPr>
              <w:ind w:left="720"/>
              <w:contextualSpacing/>
              <w:jc w:val="center"/>
              <w:rPr>
                <w:rFonts w:ascii="Calibri" w:eastAsia="Calibri" w:hAnsi="Calibri" w:cs="Times New Roman"/>
                <w:b/>
              </w:rPr>
            </w:pPr>
            <w:r w:rsidRPr="003202D7">
              <w:rPr>
                <w:rFonts w:ascii="Calibri" w:eastAsia="Calibri" w:hAnsi="Calibri" w:cs="Times New Roman"/>
                <w:b/>
              </w:rPr>
              <w:t xml:space="preserve">Activity </w:t>
            </w:r>
          </w:p>
        </w:tc>
        <w:tc>
          <w:tcPr>
            <w:tcW w:w="7044" w:type="dxa"/>
          </w:tcPr>
          <w:p w:rsidR="00AC4F3B" w:rsidRPr="003202D7" w:rsidRDefault="00AC4F3B" w:rsidP="00D01E4F">
            <w:pPr>
              <w:ind w:left="720"/>
              <w:contextualSpacing/>
              <w:jc w:val="center"/>
              <w:rPr>
                <w:rFonts w:ascii="Calibri" w:eastAsia="Calibri" w:hAnsi="Calibri" w:cs="Times New Roman"/>
                <w:b/>
              </w:rPr>
            </w:pPr>
            <w:r w:rsidRPr="003202D7">
              <w:rPr>
                <w:rFonts w:ascii="Calibri" w:eastAsia="Calibri" w:hAnsi="Calibri" w:cs="Times New Roman"/>
                <w:b/>
              </w:rPr>
              <w:t>Type of Scaffold</w:t>
            </w:r>
          </w:p>
        </w:tc>
      </w:tr>
      <w:tr w:rsidR="00AC4F3B" w:rsidRPr="003202D7" w:rsidTr="00D01E4F">
        <w:trPr>
          <w:trHeight w:val="249"/>
        </w:trPr>
        <w:tc>
          <w:tcPr>
            <w:tcW w:w="2041"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Crafting evidence based arguments</w:t>
            </w:r>
          </w:p>
        </w:tc>
        <w:tc>
          <w:tcPr>
            <w:tcW w:w="7044"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CER framework</w:t>
            </w:r>
          </w:p>
        </w:tc>
      </w:tr>
      <w:tr w:rsidR="00AC4F3B" w:rsidRPr="003202D7" w:rsidTr="00D01E4F">
        <w:trPr>
          <w:trHeight w:val="259"/>
        </w:trPr>
        <w:tc>
          <w:tcPr>
            <w:tcW w:w="2041"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lastRenderedPageBreak/>
              <w:t>Academically productive talk</w:t>
            </w:r>
          </w:p>
        </w:tc>
        <w:tc>
          <w:tcPr>
            <w:tcW w:w="7044"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Role cards</w:t>
            </w:r>
          </w:p>
        </w:tc>
      </w:tr>
      <w:tr w:rsidR="00AC4F3B" w:rsidRPr="003202D7" w:rsidTr="00D01E4F">
        <w:trPr>
          <w:trHeight w:val="249"/>
        </w:trPr>
        <w:tc>
          <w:tcPr>
            <w:tcW w:w="2041"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Metacognition</w:t>
            </w:r>
          </w:p>
        </w:tc>
        <w:tc>
          <w:tcPr>
            <w:tcW w:w="7044"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Focus questions</w:t>
            </w:r>
          </w:p>
        </w:tc>
      </w:tr>
      <w:tr w:rsidR="00AC4F3B" w:rsidRPr="003202D7" w:rsidTr="00D01E4F">
        <w:trPr>
          <w:trHeight w:val="249"/>
        </w:trPr>
        <w:tc>
          <w:tcPr>
            <w:tcW w:w="2041"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Presenting</w:t>
            </w:r>
          </w:p>
        </w:tc>
        <w:tc>
          <w:tcPr>
            <w:tcW w:w="7044"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LDC protocols and rubrics</w:t>
            </w:r>
          </w:p>
        </w:tc>
      </w:tr>
      <w:tr w:rsidR="00AC4F3B" w:rsidRPr="003202D7" w:rsidTr="00D01E4F">
        <w:trPr>
          <w:trHeight w:val="249"/>
        </w:trPr>
        <w:tc>
          <w:tcPr>
            <w:tcW w:w="2041"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Providing peer feedback</w:t>
            </w:r>
          </w:p>
        </w:tc>
        <w:tc>
          <w:tcPr>
            <w:tcW w:w="7044"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LDC protocols and rubrics</w:t>
            </w:r>
          </w:p>
        </w:tc>
      </w:tr>
      <w:tr w:rsidR="00AC4F3B" w:rsidRPr="003202D7" w:rsidTr="00D01E4F">
        <w:trPr>
          <w:trHeight w:val="249"/>
        </w:trPr>
        <w:tc>
          <w:tcPr>
            <w:tcW w:w="2041"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ArcGIS Online Tasks: adding data, changing styles, using analysis tools, creating presentations</w:t>
            </w:r>
          </w:p>
        </w:tc>
        <w:tc>
          <w:tcPr>
            <w:tcW w:w="7044" w:type="dxa"/>
          </w:tcPr>
          <w:p w:rsidR="00AC4F3B" w:rsidRPr="003202D7" w:rsidRDefault="00AC4F3B" w:rsidP="00D01E4F">
            <w:pPr>
              <w:ind w:left="720"/>
              <w:contextualSpacing/>
              <w:rPr>
                <w:rFonts w:ascii="Calibri" w:eastAsia="Calibri" w:hAnsi="Calibri" w:cs="Times New Roman"/>
              </w:rPr>
            </w:pPr>
            <w:r w:rsidRPr="003202D7">
              <w:rPr>
                <w:rFonts w:ascii="Calibri" w:eastAsia="Calibri" w:hAnsi="Calibri" w:cs="Times New Roman"/>
              </w:rPr>
              <w:t>Task cards</w:t>
            </w:r>
          </w:p>
        </w:tc>
      </w:tr>
    </w:tbl>
    <w:p w:rsidR="00AC4F3B" w:rsidRPr="003202D7" w:rsidRDefault="00AC4F3B" w:rsidP="00AC4F3B">
      <w:pPr>
        <w:rPr>
          <w:rFonts w:ascii="Calibri" w:eastAsia="Calibri" w:hAnsi="Calibri" w:cs="Times New Roman"/>
          <w:i/>
        </w:rPr>
      </w:pPr>
      <w:r w:rsidRPr="003202D7">
        <w:rPr>
          <w:rFonts w:ascii="Calibri" w:eastAsia="Calibri" w:hAnsi="Calibri" w:cs="Times New Roman"/>
          <w:i/>
        </w:rPr>
        <w:t>Have you identified opportunities to promote productive talk?</w:t>
      </w:r>
    </w:p>
    <w:p w:rsidR="00AC4F3B" w:rsidRPr="003202D7" w:rsidRDefault="00AC4F3B" w:rsidP="00AC4F3B">
      <w:pPr>
        <w:rPr>
          <w:rFonts w:ascii="Calibri" w:eastAsia="Calibri" w:hAnsi="Calibri" w:cs="Times New Roman"/>
        </w:rPr>
      </w:pPr>
    </w:p>
    <w:p w:rsidR="00AC4F3B" w:rsidRPr="003202D7" w:rsidRDefault="00AC4F3B" w:rsidP="00AC4F3B">
      <w:r w:rsidRPr="003202D7">
        <w:rPr>
          <w:rFonts w:ascii="Calibri" w:eastAsia="Calibri" w:hAnsi="Calibri" w:cs="Times New Roman"/>
        </w:rPr>
        <w:t>What challenges or problems might arise in this Geospatial Inquiry-enhanced lesson/unit? How will you overcome these challenges?</w:t>
      </w:r>
    </w:p>
    <w:p w:rsidR="00C13AB5" w:rsidRDefault="00C13AB5">
      <w:bookmarkStart w:id="1" w:name="_GoBack"/>
      <w:bookmarkEnd w:id="1"/>
    </w:p>
    <w:sectPr w:rsidR="00C13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D0A69"/>
    <w:multiLevelType w:val="hybridMultilevel"/>
    <w:tmpl w:val="0B307760"/>
    <w:lvl w:ilvl="0" w:tplc="6CFA1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A57F8"/>
    <w:multiLevelType w:val="hybridMultilevel"/>
    <w:tmpl w:val="35B4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A92F85"/>
    <w:multiLevelType w:val="hybridMultilevel"/>
    <w:tmpl w:val="8726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A2BCB"/>
    <w:multiLevelType w:val="hybridMultilevel"/>
    <w:tmpl w:val="781E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173C1"/>
    <w:multiLevelType w:val="hybridMultilevel"/>
    <w:tmpl w:val="0E28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3B"/>
    <w:rsid w:val="00AC4F3B"/>
    <w:rsid w:val="00C13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9B805-FEAD-4208-B1B3-DFCB7E93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F3B"/>
    <w:rPr>
      <w:rFonts w:ascii="Candara" w:eastAsiaTheme="minorEastAsia" w:hAnsi="Candara"/>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C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2271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Ann Rubino-Hare</dc:creator>
  <cp:keywords/>
  <dc:description/>
  <cp:lastModifiedBy>Lori Ann Rubino-Hare</cp:lastModifiedBy>
  <cp:revision>2</cp:revision>
  <dcterms:created xsi:type="dcterms:W3CDTF">2017-06-01T22:50:00Z</dcterms:created>
  <dcterms:modified xsi:type="dcterms:W3CDTF">2017-06-01T22:50:00Z</dcterms:modified>
</cp:coreProperties>
</file>